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130A9" w:rsidRDefault="00721EFF" w14:paraId="071A1E5F" w14:textId="77777777">
      <w:pPr>
        <w:rPr>
          <w:rFonts w:ascii="Times New Roman" w:hAnsi="Times New Roman" w:eastAsia="Times New Roman" w:cs="Times New Roman"/>
          <w:b/>
          <w:sz w:val="28"/>
          <w:szCs w:val="28"/>
        </w:rPr>
      </w:pPr>
      <w:r>
        <w:rPr>
          <w:rFonts w:ascii="Times New Roman" w:hAnsi="Times New Roman" w:eastAsia="Times New Roman" w:cs="Times New Roman"/>
          <w:b/>
          <w:sz w:val="28"/>
          <w:szCs w:val="28"/>
        </w:rPr>
        <w:t>TE 408: Model Lesson Plan</w:t>
      </w:r>
    </w:p>
    <w:p w:rsidR="00A130A9" w:rsidRDefault="00A130A9" w14:paraId="100BDFBB" w14:textId="77777777">
      <w:pPr>
        <w:rPr>
          <w:rFonts w:ascii="Times New Roman" w:hAnsi="Times New Roman" w:eastAsia="Times New Roman" w:cs="Times New Roman"/>
          <w:sz w:val="28"/>
          <w:szCs w:val="28"/>
        </w:rPr>
      </w:pPr>
    </w:p>
    <w:p w:rsidR="00A130A9" w:rsidRDefault="00721EFF" w14:paraId="3292CBC5" w14:textId="77777777">
      <w:pPr>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Syllabus Assignment Description</w:t>
      </w:r>
      <w:r>
        <w:rPr>
          <w:rFonts w:ascii="Times New Roman" w:hAnsi="Times New Roman" w:eastAsia="Times New Roman" w:cs="Times New Roman"/>
          <w:sz w:val="28"/>
          <w:szCs w:val="28"/>
        </w:rPr>
        <w:t xml:space="preserve">: A model lesson plan using the final clinical exam template. This model lesson must be taught in one of the microteaching sessions. The lesson will be annotated to demonstrate reflection on how </w:t>
      </w:r>
      <w:r>
        <w:rPr>
          <w:rFonts w:ascii="Times New Roman" w:hAnsi="Times New Roman" w:eastAsia="Times New Roman" w:cs="Times New Roman"/>
          <w:sz w:val="28"/>
          <w:szCs w:val="28"/>
        </w:rPr>
        <w:t>each aspect of the lesson engaged learners with the curricular content.</w:t>
      </w:r>
    </w:p>
    <w:p w:rsidR="00A130A9" w:rsidRDefault="00A130A9" w14:paraId="44A01F4E" w14:textId="77777777">
      <w:pPr>
        <w:rPr>
          <w:rFonts w:ascii="Times New Roman" w:hAnsi="Times New Roman" w:eastAsia="Times New Roman" w:cs="Times New Roman"/>
          <w:sz w:val="28"/>
          <w:szCs w:val="28"/>
        </w:rPr>
      </w:pPr>
    </w:p>
    <w:p w:rsidR="00A130A9" w:rsidRDefault="00721EFF" w14:paraId="4DDDCBE7" w14:textId="77777777">
      <w:pPr>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Points</w:t>
      </w:r>
      <w:r>
        <w:rPr>
          <w:rFonts w:ascii="Times New Roman" w:hAnsi="Times New Roman" w:eastAsia="Times New Roman" w:cs="Times New Roman"/>
          <w:sz w:val="28"/>
          <w:szCs w:val="28"/>
        </w:rPr>
        <w:t>: 20</w:t>
      </w:r>
    </w:p>
    <w:p w:rsidR="00A130A9" w:rsidRDefault="00A130A9" w14:paraId="50E42B38" w14:textId="77777777">
      <w:pPr>
        <w:ind w:left="720"/>
        <w:rPr>
          <w:rFonts w:ascii="Times New Roman" w:hAnsi="Times New Roman" w:eastAsia="Times New Roman" w:cs="Times New Roman"/>
          <w:sz w:val="28"/>
          <w:szCs w:val="28"/>
        </w:rPr>
      </w:pPr>
    </w:p>
    <w:p w:rsidR="00A130A9" w:rsidRDefault="00721EFF" w14:paraId="5C5AD610" w14:textId="77777777">
      <w:pPr>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Due Date</w:t>
      </w:r>
      <w:r>
        <w:rPr>
          <w:rFonts w:ascii="Times New Roman" w:hAnsi="Times New Roman" w:eastAsia="Times New Roman" w:cs="Times New Roman"/>
          <w:sz w:val="28"/>
          <w:szCs w:val="28"/>
        </w:rPr>
        <w:t xml:space="preserve">: You must turn in this assignment on one of the three “check in” dates: </w:t>
      </w:r>
      <w:r>
        <w:rPr>
          <w:rFonts w:ascii="Times New Roman" w:hAnsi="Times New Roman" w:eastAsia="Times New Roman" w:cs="Times New Roman"/>
          <w:sz w:val="28"/>
          <w:szCs w:val="28"/>
          <w:highlight w:val="yellow"/>
        </w:rPr>
        <w:t>February 12, March 18, and April 8.</w:t>
      </w:r>
    </w:p>
    <w:p w:rsidR="00A130A9" w:rsidRDefault="00A130A9" w14:paraId="23D31209" w14:textId="77777777">
      <w:pPr>
        <w:rPr>
          <w:rFonts w:ascii="Times New Roman" w:hAnsi="Times New Roman" w:eastAsia="Times New Roman" w:cs="Times New Roman"/>
          <w:sz w:val="28"/>
          <w:szCs w:val="28"/>
        </w:rPr>
      </w:pPr>
    </w:p>
    <w:p w:rsidR="00A130A9" w:rsidRDefault="00721EFF" w14:paraId="73679E29" w14:textId="77777777">
      <w:pPr>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Background</w:t>
      </w:r>
      <w:r>
        <w:rPr>
          <w:rFonts w:ascii="Times New Roman" w:hAnsi="Times New Roman" w:eastAsia="Times New Roman" w:cs="Times New Roman"/>
          <w:sz w:val="28"/>
          <w:szCs w:val="28"/>
        </w:rPr>
        <w:t>: In TE 407, we planned several lessons for microteaching. We also practiced unit planning. However, we did not practice writing formal lesson plans that we would share with colleagues in order to demonstrate our ability to plan in ways that engage all students. While it is unlikely that you will write formal lesson plans for every lesson you teach in the future, knowing how to write such plans is important in that it publicly demonstrates your ability to plan in powerful ways.</w:t>
      </w:r>
    </w:p>
    <w:p w:rsidR="00A130A9" w:rsidRDefault="00A130A9" w14:paraId="692B8241" w14:textId="77777777">
      <w:pPr>
        <w:rPr>
          <w:rFonts w:ascii="Times New Roman" w:hAnsi="Times New Roman" w:eastAsia="Times New Roman" w:cs="Times New Roman"/>
          <w:sz w:val="28"/>
          <w:szCs w:val="28"/>
        </w:rPr>
      </w:pPr>
    </w:p>
    <w:p w:rsidR="00A130A9" w:rsidRDefault="00721EFF" w14:paraId="4530DF17" w14:textId="77777777">
      <w:pPr>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Focus</w:t>
      </w:r>
      <w:r>
        <w:rPr>
          <w:rFonts w:ascii="Times New Roman" w:hAnsi="Times New Roman" w:eastAsia="Times New Roman" w:cs="Times New Roman"/>
          <w:sz w:val="28"/>
          <w:szCs w:val="28"/>
        </w:rPr>
        <w:t>: The final clinical exam to advance to the internship asks you to submit a formal lesson plan. We will practice that skill here.</w:t>
      </w:r>
    </w:p>
    <w:p w:rsidR="00A130A9" w:rsidRDefault="00A130A9" w14:paraId="7EEB4946" w14:textId="77777777">
      <w:pPr>
        <w:rPr>
          <w:rFonts w:ascii="Times New Roman" w:hAnsi="Times New Roman" w:eastAsia="Times New Roman" w:cs="Times New Roman"/>
          <w:sz w:val="28"/>
          <w:szCs w:val="28"/>
        </w:rPr>
      </w:pPr>
    </w:p>
    <w:p w:rsidR="00A130A9" w:rsidRDefault="00721EFF" w14:paraId="2366ED0E" w14:textId="77777777">
      <w:pPr>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There are four microteaching sessions this semester: in world history using simulation/role play, in geography using the inquiry arc, in civics using a public issues deliberation, and in economics using numerical data and graphic representations. </w:t>
      </w:r>
      <w:r>
        <w:rPr>
          <w:rFonts w:ascii="Times New Roman" w:hAnsi="Times New Roman" w:eastAsia="Times New Roman" w:cs="Times New Roman"/>
          <w:sz w:val="28"/>
          <w:szCs w:val="28"/>
          <w:highlight w:val="yellow"/>
        </w:rPr>
        <w:t xml:space="preserve">For </w:t>
      </w:r>
      <w:r>
        <w:rPr>
          <w:rFonts w:ascii="Times New Roman" w:hAnsi="Times New Roman" w:eastAsia="Times New Roman" w:cs="Times New Roman"/>
          <w:b/>
          <w:sz w:val="28"/>
          <w:szCs w:val="28"/>
          <w:highlight w:val="yellow"/>
        </w:rPr>
        <w:t>one</w:t>
      </w:r>
      <w:r>
        <w:rPr>
          <w:rFonts w:ascii="Times New Roman" w:hAnsi="Times New Roman" w:eastAsia="Times New Roman" w:cs="Times New Roman"/>
          <w:sz w:val="28"/>
          <w:szCs w:val="28"/>
          <w:highlight w:val="yellow"/>
        </w:rPr>
        <w:t xml:space="preserve"> of those microteaching sessions, you will write a formal lesson plan (for the other sessions, you can use your usual more informal methods for planning).</w:t>
      </w:r>
    </w:p>
    <w:p w:rsidR="00A130A9" w:rsidRDefault="00A130A9" w14:paraId="3EA0F7D8" w14:textId="77777777">
      <w:pPr>
        <w:rPr>
          <w:rFonts w:ascii="Times New Roman" w:hAnsi="Times New Roman" w:eastAsia="Times New Roman" w:cs="Times New Roman"/>
          <w:sz w:val="28"/>
          <w:szCs w:val="28"/>
        </w:rPr>
      </w:pPr>
    </w:p>
    <w:p w:rsidR="00A130A9" w:rsidRDefault="00721EFF" w14:paraId="4050F76E" w14:textId="77777777">
      <w:pPr>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Please use Microsoft Word or some similar word processing program. Write out your lesson plan using the standard lesson plan template (see below). After you have taught your lesson, go back over it. </w:t>
      </w:r>
      <w:r>
        <w:rPr>
          <w:rFonts w:ascii="Times New Roman" w:hAnsi="Times New Roman" w:eastAsia="Times New Roman" w:cs="Times New Roman"/>
          <w:sz w:val="28"/>
          <w:szCs w:val="28"/>
          <w:highlight w:val="yellow"/>
        </w:rPr>
        <w:t>Use the “Comment” function to annotate it.</w:t>
      </w:r>
      <w:r>
        <w:rPr>
          <w:rFonts w:ascii="Times New Roman" w:hAnsi="Times New Roman" w:eastAsia="Times New Roman" w:cs="Times New Roman"/>
          <w:sz w:val="28"/>
          <w:szCs w:val="28"/>
        </w:rPr>
        <w:t xml:space="preserve"> Reflect on your lesson plan by:</w:t>
      </w:r>
    </w:p>
    <w:p w:rsidR="00A130A9" w:rsidRDefault="00A130A9" w14:paraId="7D310841" w14:textId="77777777">
      <w:pPr>
        <w:rPr>
          <w:rFonts w:ascii="Times New Roman" w:hAnsi="Times New Roman" w:eastAsia="Times New Roman" w:cs="Times New Roman"/>
          <w:sz w:val="28"/>
          <w:szCs w:val="28"/>
        </w:rPr>
      </w:pPr>
    </w:p>
    <w:p w:rsidR="00A130A9" w:rsidRDefault="00721EFF" w14:paraId="5D16A8E3" w14:textId="77777777">
      <w:pPr>
        <w:ind w:left="720"/>
        <w:rPr>
          <w:rFonts w:ascii="Times New Roman" w:hAnsi="Times New Roman" w:eastAsia="Times New Roman" w:cs="Times New Roman"/>
          <w:sz w:val="28"/>
          <w:szCs w:val="28"/>
        </w:rPr>
      </w:pPr>
      <w:r>
        <w:rPr>
          <w:rFonts w:ascii="Times New Roman" w:hAnsi="Times New Roman" w:eastAsia="Times New Roman" w:cs="Times New Roman"/>
          <w:sz w:val="28"/>
          <w:szCs w:val="28"/>
        </w:rPr>
        <w:t>1) comparing how the plan matches with what you actually did (understanding that on-the-fly improvisation is part of teaching, as is adjusting the lesson due to student behavior);</w:t>
      </w:r>
    </w:p>
    <w:p w:rsidR="00A130A9" w:rsidRDefault="00721EFF" w14:paraId="4959EF4C" w14:textId="77777777">
      <w:pPr>
        <w:ind w:left="720"/>
        <w:rPr>
          <w:rFonts w:ascii="Times New Roman" w:hAnsi="Times New Roman" w:eastAsia="Times New Roman" w:cs="Times New Roman"/>
          <w:sz w:val="28"/>
          <w:szCs w:val="28"/>
        </w:rPr>
      </w:pPr>
      <w:r>
        <w:rPr>
          <w:rFonts w:ascii="Times New Roman" w:hAnsi="Times New Roman" w:eastAsia="Times New Roman" w:cs="Times New Roman"/>
          <w:sz w:val="28"/>
          <w:szCs w:val="28"/>
        </w:rPr>
        <w:t>2) describing which parts of the lesson were most successful and least successful (from your point of view);</w:t>
      </w:r>
    </w:p>
    <w:p w:rsidR="00A130A9" w:rsidRDefault="00721EFF" w14:paraId="1A3E007E" w14:textId="77777777">
      <w:pPr>
        <w:ind w:left="720"/>
        <w:rPr>
          <w:rFonts w:ascii="Times New Roman" w:hAnsi="Times New Roman" w:eastAsia="Times New Roman" w:cs="Times New Roman"/>
          <w:sz w:val="28"/>
          <w:szCs w:val="28"/>
        </w:rPr>
      </w:pPr>
      <w:r>
        <w:rPr>
          <w:rFonts w:ascii="Times New Roman" w:hAnsi="Times New Roman" w:eastAsia="Times New Roman" w:cs="Times New Roman"/>
          <w:sz w:val="28"/>
          <w:szCs w:val="28"/>
        </w:rPr>
        <w:t>3) analyzing how your learner outcomes aligned with the content and instructional strategies you used (in particular, the degree to which you reached your planned outcomes--noting that we can’t always achieve what we planned to do); and</w:t>
      </w:r>
    </w:p>
    <w:p w:rsidR="00A130A9" w:rsidRDefault="00721EFF" w14:paraId="57A598FF" w14:textId="77777777">
      <w:pPr>
        <w:ind w:left="720"/>
        <w:rPr>
          <w:rFonts w:ascii="Times New Roman" w:hAnsi="Times New Roman" w:eastAsia="Times New Roman" w:cs="Times New Roman"/>
          <w:sz w:val="28"/>
          <w:szCs w:val="28"/>
        </w:rPr>
      </w:pPr>
      <w:r>
        <w:rPr>
          <w:rFonts w:ascii="Times New Roman" w:hAnsi="Times New Roman" w:eastAsia="Times New Roman" w:cs="Times New Roman"/>
          <w:sz w:val="28"/>
          <w:szCs w:val="28"/>
        </w:rPr>
        <w:t>4) listing any future changes you would make were you to teach this lesson again.</w:t>
      </w:r>
    </w:p>
    <w:p w:rsidR="00A130A9" w:rsidRDefault="00721EFF" w14:paraId="06EB4376" w14:textId="77777777">
      <w:pPr>
        <w:rPr>
          <w:rFonts w:ascii="Times New Roman" w:hAnsi="Times New Roman" w:eastAsia="Times New Roman" w:cs="Times New Roman"/>
          <w:sz w:val="28"/>
          <w:szCs w:val="28"/>
          <w:u w:val="single"/>
        </w:rPr>
      </w:pPr>
      <w:r>
        <w:br w:type="page"/>
      </w:r>
    </w:p>
    <w:p w:rsidR="00A130A9" w:rsidRDefault="00721EFF" w14:paraId="0A87AAA9" w14:textId="77777777">
      <w:pPr>
        <w:rPr>
          <w:rFonts w:ascii="Times New Roman" w:hAnsi="Times New Roman" w:eastAsia="Times New Roman" w:cs="Times New Roman"/>
          <w:sz w:val="28"/>
          <w:szCs w:val="28"/>
        </w:rPr>
      </w:pPr>
      <w:r>
        <w:rPr>
          <w:rFonts w:ascii="Times New Roman" w:hAnsi="Times New Roman" w:eastAsia="Times New Roman" w:cs="Times New Roman"/>
          <w:sz w:val="28"/>
          <w:szCs w:val="28"/>
          <w:u w:val="single"/>
        </w:rPr>
        <w:t>Lesson Planning Template</w:t>
      </w:r>
      <w:r>
        <w:rPr>
          <w:rFonts w:ascii="Times New Roman" w:hAnsi="Times New Roman" w:eastAsia="Times New Roman" w:cs="Times New Roman"/>
          <w:sz w:val="28"/>
          <w:szCs w:val="28"/>
        </w:rPr>
        <w:t>:</w:t>
      </w:r>
    </w:p>
    <w:p w:rsidR="00A130A9" w:rsidRDefault="00A130A9" w14:paraId="11AACFFE" w14:textId="77777777">
      <w:pPr>
        <w:rPr>
          <w:rFonts w:ascii="Times New Roman" w:hAnsi="Times New Roman" w:eastAsia="Times New Roman" w:cs="Times New Roman"/>
          <w:sz w:val="28"/>
          <w:szCs w:val="28"/>
        </w:rPr>
      </w:pPr>
    </w:p>
    <w:p w:rsidR="00A130A9" w:rsidRDefault="00721EFF" w14:paraId="60F9F865" w14:textId="77777777">
      <w:pPr>
        <w:jc w:val="center"/>
        <w:rPr>
          <w:rFonts w:ascii="Times New Roman" w:hAnsi="Times New Roman" w:eastAsia="Times New Roman" w:cs="Times New Roman"/>
          <w:b/>
        </w:rPr>
      </w:pPr>
      <w:r>
        <w:rPr>
          <w:rFonts w:ascii="Times New Roman" w:hAnsi="Times New Roman" w:eastAsia="Times New Roman" w:cs="Times New Roman"/>
          <w:b/>
        </w:rPr>
        <w:t>Lesson Plan Format Using Understanding by Design Framework</w:t>
      </w:r>
    </w:p>
    <w:p w:rsidR="00A130A9" w:rsidRDefault="00A130A9" w14:paraId="70BB3293" w14:textId="77777777">
      <w:pPr>
        <w:rPr>
          <w:rFonts w:ascii="Times New Roman" w:hAnsi="Times New Roman" w:eastAsia="Times New Roman" w:cs="Times New Roman"/>
          <w:b/>
        </w:rPr>
      </w:pPr>
    </w:p>
    <w:p w:rsidR="00A130A9" w:rsidRDefault="00721EFF" w14:paraId="58902338" w14:textId="77777777">
      <w:pPr>
        <w:pBdr>
          <w:top w:val="single" w:color="000000" w:sz="4" w:space="1"/>
          <w:left w:val="single" w:color="000000" w:sz="4" w:space="4"/>
          <w:bottom w:val="single" w:color="000000" w:sz="4" w:space="1"/>
          <w:right w:val="single" w:color="000000" w:sz="4" w:space="4"/>
        </w:pBdr>
        <w:jc w:val="center"/>
        <w:rPr>
          <w:rFonts w:ascii="Times New Roman" w:hAnsi="Times New Roman" w:eastAsia="Times New Roman" w:cs="Times New Roman"/>
          <w:b/>
        </w:rPr>
      </w:pPr>
      <w:r>
        <w:rPr>
          <w:rFonts w:ascii="Times New Roman" w:hAnsi="Times New Roman" w:eastAsia="Times New Roman" w:cs="Times New Roman"/>
          <w:b/>
        </w:rPr>
        <w:t>Stage 1: Identify Desired Results</w:t>
      </w:r>
    </w:p>
    <w:p w:rsidR="00A130A9" w:rsidRDefault="00A130A9" w14:paraId="2CA3F1E3" w14:textId="77777777">
      <w:pPr>
        <w:rPr>
          <w:rFonts w:ascii="Times New Roman" w:hAnsi="Times New Roman" w:eastAsia="Times New Roman" w:cs="Times New Roman"/>
          <w:b/>
        </w:rPr>
      </w:pPr>
    </w:p>
    <w:p w:rsidR="00A130A9" w:rsidRDefault="00721EFF" w14:paraId="28836370" w14:textId="77777777">
      <w:pPr>
        <w:rPr>
          <w:rFonts w:ascii="Times New Roman" w:hAnsi="Times New Roman" w:eastAsia="Times New Roman" w:cs="Times New Roman"/>
          <w:b/>
        </w:rPr>
      </w:pPr>
      <w:r>
        <w:rPr>
          <w:rFonts w:ascii="Times New Roman" w:hAnsi="Times New Roman" w:eastAsia="Times New Roman" w:cs="Times New Roman"/>
          <w:b/>
        </w:rPr>
        <w:t xml:space="preserve">Title: </w:t>
      </w:r>
      <w:r>
        <w:rPr>
          <w:rFonts w:ascii="Times New Roman"/>
          <w:b/>
          <w:u w:val="single"/>
        </w:rPr>
        <w:t xml:space="preserve">What are the Population and Cultural </w:t>
      </w:r>
      <w:r>
        <w:rPr>
          <w:rFonts w:ascii="Times New Roman"/>
          <w:b/>
          <w:u w:val="single"/>
        </w:rPr>
        <w:t>Patterns of the Midwest?</w:t>
      </w:r>
    </w:p>
    <w:p w:rsidR="00A130A9" w:rsidRDefault="00721EFF" w14:paraId="538A8E96" w14:textId="77777777">
      <w:pPr>
        <w:rPr>
          <w:rFonts w:ascii="Times New Roman" w:hAnsi="Times New Roman" w:eastAsia="Times New Roman" w:cs="Times New Roman"/>
        </w:rPr>
      </w:pPr>
      <w:r>
        <w:rPr>
          <w:rFonts w:ascii="Times New Roman" w:hAnsi="Times New Roman" w:eastAsia="Times New Roman" w:cs="Times New Roman"/>
          <w:b/>
        </w:rPr>
        <w:t>Grade</w:t>
      </w:r>
      <w:r>
        <w:rPr>
          <w:rFonts w:ascii="Times New Roman" w:hAnsi="Times New Roman" w:eastAsia="Times New Roman" w:cs="Times New Roman"/>
        </w:rPr>
        <w:t>: 6th grade</w:t>
      </w:r>
    </w:p>
    <w:p w:rsidR="00A130A9" w:rsidRDefault="00721EFF" w14:paraId="058CF49A" w14:textId="77777777">
      <w:pPr>
        <w:rPr>
          <w:rFonts w:ascii="Times New Roman" w:hAnsi="Times New Roman" w:eastAsia="Times New Roman" w:cs="Times New Roman"/>
          <w:b/>
        </w:rPr>
      </w:pPr>
      <w:r>
        <w:rPr>
          <w:rFonts w:ascii="Times New Roman" w:hAnsi="Times New Roman" w:eastAsia="Times New Roman" w:cs="Times New Roman"/>
          <w:b/>
        </w:rPr>
        <w:t>Author: Kyle Nguyen</w:t>
      </w:r>
    </w:p>
    <w:p w:rsidR="00A130A9" w:rsidRDefault="00721EFF" w14:paraId="0B905ED6" w14:textId="77777777">
      <w:pPr>
        <w:rPr>
          <w:rFonts w:ascii="Times New Roman" w:hAnsi="Times New Roman" w:eastAsia="Times New Roman" w:cs="Times New Roman"/>
          <w:b/>
        </w:rPr>
      </w:pPr>
      <w:r>
        <w:rPr>
          <w:rFonts w:ascii="Times New Roman" w:hAnsi="Times New Roman" w:eastAsia="Times New Roman" w:cs="Times New Roman"/>
          <w:b/>
        </w:rPr>
        <w:t>Number of Class Periods: 1</w:t>
      </w:r>
    </w:p>
    <w:p w:rsidR="00A130A9" w:rsidRDefault="00721EFF" w14:paraId="3C92F5A2" w14:textId="77777777">
      <w:pPr>
        <w:rPr>
          <w:rFonts w:ascii="Times New Roman" w:hAnsi="Times New Roman" w:eastAsia="Times New Roman" w:cs="Times New Roman"/>
          <w:b/>
        </w:rPr>
      </w:pPr>
      <w:r w:rsidRPr="2A786A6A" w:rsidR="00721EFF">
        <w:rPr>
          <w:rFonts w:ascii="Times New Roman" w:hAnsi="Times New Roman" w:eastAsia="Times New Roman" w:cs="Times New Roman"/>
          <w:b w:val="1"/>
          <w:bCs w:val="1"/>
        </w:rPr>
        <w:t xml:space="preserve">Essential Questions: </w:t>
      </w:r>
    </w:p>
    <w:p w:rsidR="1C949253" w:rsidP="2A786A6A" w:rsidRDefault="1C949253" w14:paraId="0C3F156F" w14:textId="6306E716">
      <w:pPr>
        <w:pStyle w:val="ListParagraph"/>
        <w:numPr>
          <w:ilvl w:val="0"/>
          <w:numId w:val="10"/>
        </w:numPr>
        <w:rPr>
          <w:rFonts w:ascii="Times New Roman" w:hAnsi="Times New Roman" w:eastAsia="Times New Roman" w:cs="Times New Roman"/>
          <w:b w:val="1"/>
          <w:bCs w:val="1"/>
        </w:rPr>
      </w:pPr>
      <w:r w:rsidRPr="2A786A6A" w:rsidR="1C949253">
        <w:rPr>
          <w:rFonts w:ascii="Times New Roman" w:hAnsi="Times New Roman" w:eastAsia="Times New Roman" w:cs="Times New Roman"/>
          <w:b w:val="1"/>
          <w:bCs w:val="1"/>
        </w:rPr>
        <w:t xml:space="preserve">How </w:t>
      </w:r>
      <w:r w:rsidRPr="2A786A6A" w:rsidR="46CDB465">
        <w:rPr>
          <w:rFonts w:ascii="Times New Roman" w:hAnsi="Times New Roman" w:eastAsia="Times New Roman" w:cs="Times New Roman"/>
          <w:b w:val="1"/>
          <w:bCs w:val="1"/>
        </w:rPr>
        <w:t>have</w:t>
      </w:r>
      <w:r w:rsidRPr="2A786A6A" w:rsidR="1C949253">
        <w:rPr>
          <w:rFonts w:ascii="Times New Roman" w:hAnsi="Times New Roman" w:eastAsia="Times New Roman" w:cs="Times New Roman"/>
          <w:b w:val="1"/>
          <w:bCs w:val="1"/>
        </w:rPr>
        <w:t xml:space="preserve"> the features of the Midwest shaped migration patterns?</w:t>
      </w:r>
    </w:p>
    <w:p w:rsidR="2ABFBAD8" w:rsidP="2A786A6A" w:rsidRDefault="2ABFBAD8" w14:paraId="075DE6E7" w14:textId="128E5B05">
      <w:pPr>
        <w:pStyle w:val="ListParagraph"/>
        <w:numPr>
          <w:ilvl w:val="0"/>
          <w:numId w:val="10"/>
        </w:numPr>
        <w:rPr>
          <w:rFonts w:ascii="Times New Roman" w:hAnsi="Times New Roman" w:eastAsia="Times New Roman" w:cs="Times New Roman"/>
          <w:b w:val="1"/>
          <w:bCs w:val="1"/>
        </w:rPr>
      </w:pPr>
      <w:r w:rsidRPr="2A786A6A" w:rsidR="2ABFBAD8">
        <w:rPr>
          <w:rFonts w:ascii="Times New Roman" w:hAnsi="Times New Roman" w:eastAsia="Times New Roman" w:cs="Times New Roman"/>
          <w:b w:val="1"/>
          <w:bCs w:val="1"/>
        </w:rPr>
        <w:t>In turn how have migration patterns shaped the culture and identity of the Midwest</w:t>
      </w:r>
    </w:p>
    <w:p w:rsidR="00A130A9" w:rsidRDefault="00721EFF" w14:paraId="6CE62309" w14:textId="769326ED">
      <w:pPr>
        <w:rPr>
          <w:rFonts w:ascii="Times New Roman" w:hAnsi="Times New Roman" w:eastAsia="Times New Roman" w:cs="Times New Roman"/>
        </w:rPr>
      </w:pPr>
      <w:r w:rsidRPr="2A786A6A" w:rsidR="00721EFF">
        <w:rPr>
          <w:rFonts w:ascii="Times New Roman" w:hAnsi="Times New Roman" w:eastAsia="Times New Roman" w:cs="Times New Roman"/>
          <w:b w:val="1"/>
          <w:bCs w:val="1"/>
        </w:rPr>
        <w:t>State of Michigan Content Standards: G4.3.2 "Describe patterns of settlement and explain why people settle where</w:t>
      </w:r>
    </w:p>
    <w:p w:rsidR="00A130A9" w:rsidRDefault="00721EFF" w14:paraId="53DB12A5" w14:textId="77777777">
      <w:r>
        <w:rPr>
          <w:rFonts w:ascii="Times New Roman"/>
          <w:b/>
        </w:rPr>
        <w:t xml:space="preserve">they do and how people make their livings." </w:t>
      </w:r>
    </w:p>
    <w:p w:rsidR="00A130A9" w:rsidRDefault="00721EFF" w14:paraId="16671FE2" w14:textId="77777777">
      <w:pPr>
        <w:rPr>
          <w:rFonts w:ascii="Times New Roman" w:hAnsi="Times New Roman" w:eastAsia="Times New Roman" w:cs="Times New Roman"/>
        </w:rPr>
      </w:pPr>
      <w:r w:rsidRPr="2A786A6A" w:rsidR="00721EFF">
        <w:rPr>
          <w:rFonts w:ascii="Times New Roman" w:hAnsi="Times New Roman" w:eastAsia="Times New Roman" w:cs="Times New Roman"/>
          <w:b w:val="1"/>
          <w:bCs w:val="1"/>
        </w:rPr>
        <w:t xml:space="preserve">Learning Objectives: </w:t>
      </w:r>
    </w:p>
    <w:p w:rsidR="0B79BC98" w:rsidP="2A786A6A" w:rsidRDefault="0B79BC98" w14:paraId="4C978857" w14:textId="0F43F321">
      <w:pPr>
        <w:pStyle w:val="ListParagraph"/>
        <w:numPr>
          <w:ilvl w:val="0"/>
          <w:numId w:val="6"/>
        </w:numPr>
        <w:rPr/>
      </w:pPr>
      <w:r w:rsidR="0B79BC98">
        <w:rPr/>
        <w:t>Use knowledge of geographic projections to understand census maps.</w:t>
      </w:r>
    </w:p>
    <w:p w:rsidR="4EE88570" w:rsidP="2A786A6A" w:rsidRDefault="4EE88570" w14:paraId="26878824" w14:textId="5F037792">
      <w:pPr>
        <w:pStyle w:val="ListParagraph"/>
        <w:numPr>
          <w:ilvl w:val="0"/>
          <w:numId w:val="6"/>
        </w:numPr>
        <w:rPr/>
      </w:pPr>
      <w:r w:rsidR="4EE88570">
        <w:rPr/>
        <w:t>Identify</w:t>
      </w:r>
      <w:r w:rsidR="4EE88570">
        <w:rPr/>
        <w:t xml:space="preserve"> the pull factors of the Midwest</w:t>
      </w:r>
    </w:p>
    <w:p w:rsidR="00A130A9" w:rsidP="2A786A6A" w:rsidRDefault="00A130A9" w14:paraId="0D3ECFB6" w14:textId="450CCC1E">
      <w:pPr>
        <w:pStyle w:val="ListParagraph"/>
        <w:numPr>
          <w:ilvl w:val="0"/>
          <w:numId w:val="6"/>
        </w:numPr>
        <w:rPr/>
      </w:pPr>
      <w:r w:rsidR="4EE88570">
        <w:rPr/>
        <w:t>Compare and contrast the immigration and settlement patterns of the various midwestern states</w:t>
      </w:r>
    </w:p>
    <w:p w:rsidR="1A2AC12F" w:rsidP="0EE95CA5" w:rsidRDefault="1A2AC12F" w14:paraId="11BCF1A9" w14:textId="4FF21017">
      <w:pPr>
        <w:pStyle w:val="ListParagraph"/>
        <w:numPr>
          <w:ilvl w:val="0"/>
          <w:numId w:val="6"/>
        </w:numPr>
        <w:rPr/>
      </w:pPr>
      <w:r w:rsidR="1A2AC12F">
        <w:rPr/>
        <w:t>Differentiate the cultural patterns of the Midwest to that of other regions in the United States</w:t>
      </w:r>
    </w:p>
    <w:p w:rsidR="4EE88570" w:rsidP="2A786A6A" w:rsidRDefault="4EE88570" w14:paraId="7B49DAB6" w14:textId="411334AC">
      <w:pPr>
        <w:pStyle w:val="ListParagraph"/>
        <w:numPr>
          <w:ilvl w:val="0"/>
          <w:numId w:val="6"/>
        </w:numPr>
        <w:rPr/>
      </w:pPr>
      <w:r w:rsidR="4EE88570">
        <w:rPr/>
        <w:t xml:space="preserve">Argue </w:t>
      </w:r>
      <w:r w:rsidR="4EE88570">
        <w:rPr/>
        <w:t>whether or not</w:t>
      </w:r>
      <w:r w:rsidR="4EE88570">
        <w:rPr/>
        <w:t xml:space="preserve"> Michigan both in the past and present matches or is comparable to the other states classified as “Midwest”</w:t>
      </w:r>
    </w:p>
    <w:p w:rsidR="00A130A9" w:rsidP="2A786A6A" w:rsidRDefault="00721EFF" w14:paraId="3DB32BD8" w14:textId="7235963F">
      <w:pPr>
        <w:pStyle w:val="Normal"/>
        <w:rPr>
          <w:rFonts w:ascii="Times New Roman" w:hAnsi="Times New Roman" w:eastAsia="Times New Roman" w:cs="Times New Roman"/>
        </w:rPr>
      </w:pPr>
      <w:r w:rsidRPr="0EE95CA5" w:rsidR="00721EFF">
        <w:rPr>
          <w:rFonts w:ascii="Times New Roman" w:hAnsi="Times New Roman" w:eastAsia="Times New Roman" w:cs="Times New Roman"/>
          <w:b w:val="1"/>
          <w:bCs w:val="1"/>
        </w:rPr>
        <w:t xml:space="preserve">Content Rationale: </w:t>
      </w:r>
      <w:r w:rsidRPr="0EE95CA5" w:rsidR="2239A1D0">
        <w:rPr>
          <w:rFonts w:ascii="Times New Roman" w:hAnsi="Times New Roman" w:eastAsia="Times New Roman" w:cs="Times New Roman"/>
          <w:b w:val="1"/>
          <w:bCs w:val="1"/>
        </w:rPr>
        <w:t xml:space="preserve">A big part of understanding the </w:t>
      </w:r>
      <w:r w:rsidRPr="0EE95CA5" w:rsidR="16CE387E">
        <w:rPr>
          <w:rFonts w:ascii="Times New Roman" w:hAnsi="Times New Roman" w:eastAsia="Times New Roman" w:cs="Times New Roman"/>
          <w:b w:val="1"/>
          <w:bCs w:val="1"/>
        </w:rPr>
        <w:t>world</w:t>
      </w:r>
      <w:r w:rsidRPr="0EE95CA5" w:rsidR="2239A1D0">
        <w:rPr>
          <w:rFonts w:ascii="Times New Roman" w:hAnsi="Times New Roman" w:eastAsia="Times New Roman" w:cs="Times New Roman"/>
          <w:b w:val="1"/>
          <w:bCs w:val="1"/>
        </w:rPr>
        <w:t xml:space="preserve"> is understanding the people that occupy</w:t>
      </w:r>
      <w:r w:rsidRPr="0EE95CA5" w:rsidR="2AAC876B">
        <w:rPr>
          <w:rFonts w:ascii="Times New Roman" w:hAnsi="Times New Roman" w:eastAsia="Times New Roman" w:cs="Times New Roman"/>
          <w:b w:val="1"/>
          <w:bCs w:val="1"/>
        </w:rPr>
        <w:t xml:space="preserve"> it</w:t>
      </w:r>
      <w:r w:rsidRPr="0EE95CA5" w:rsidR="2239A1D0">
        <w:rPr>
          <w:rFonts w:ascii="Times New Roman" w:hAnsi="Times New Roman" w:eastAsia="Times New Roman" w:cs="Times New Roman"/>
          <w:b w:val="1"/>
          <w:bCs w:val="1"/>
        </w:rPr>
        <w:t xml:space="preserve"> including the context that brought them </w:t>
      </w:r>
      <w:r w:rsidRPr="0EE95CA5" w:rsidR="55B82999">
        <w:rPr>
          <w:rFonts w:ascii="Times New Roman" w:hAnsi="Times New Roman" w:eastAsia="Times New Roman" w:cs="Times New Roman"/>
          <w:b w:val="1"/>
          <w:bCs w:val="1"/>
        </w:rPr>
        <w:t>to where they currently are</w:t>
      </w:r>
      <w:r w:rsidRPr="0EE95CA5" w:rsidR="2239A1D0">
        <w:rPr>
          <w:rFonts w:ascii="Times New Roman" w:hAnsi="Times New Roman" w:eastAsia="Times New Roman" w:cs="Times New Roman"/>
          <w:b w:val="1"/>
          <w:bCs w:val="1"/>
        </w:rPr>
        <w:t>.</w:t>
      </w:r>
      <w:r w:rsidRPr="0EE95CA5" w:rsidR="685850DF">
        <w:rPr>
          <w:rFonts w:ascii="Times New Roman" w:hAnsi="Times New Roman" w:eastAsia="Times New Roman" w:cs="Times New Roman"/>
          <w:b w:val="1"/>
          <w:bCs w:val="1"/>
        </w:rPr>
        <w:t xml:space="preserve">  </w:t>
      </w:r>
      <w:r w:rsidRPr="0EE95CA5" w:rsidR="685850DF">
        <w:rPr>
          <w:rFonts w:ascii="Times New Roman" w:hAnsi="Times New Roman" w:eastAsia="Times New Roman" w:cs="Times New Roman"/>
          <w:b w:val="1"/>
          <w:bCs w:val="1"/>
        </w:rPr>
        <w:t>This is especially true for young students like 6</w:t>
      </w:r>
      <w:r w:rsidRPr="0EE95CA5" w:rsidR="685850DF">
        <w:rPr>
          <w:rFonts w:ascii="Times New Roman" w:hAnsi="Times New Roman" w:eastAsia="Times New Roman" w:cs="Times New Roman"/>
          <w:b w:val="1"/>
          <w:bCs w:val="1"/>
          <w:vertAlign w:val="superscript"/>
        </w:rPr>
        <w:t>th</w:t>
      </w:r>
      <w:r w:rsidRPr="0EE95CA5" w:rsidR="685850DF">
        <w:rPr>
          <w:rFonts w:ascii="Times New Roman" w:hAnsi="Times New Roman" w:eastAsia="Times New Roman" w:cs="Times New Roman"/>
          <w:b w:val="1"/>
          <w:bCs w:val="1"/>
        </w:rPr>
        <w:t xml:space="preserve"> graders who may see all these unique and diverse people</w:t>
      </w:r>
      <w:r w:rsidRPr="0EE95CA5" w:rsidR="0E1F32E2">
        <w:rPr>
          <w:rFonts w:ascii="Times New Roman" w:hAnsi="Times New Roman" w:eastAsia="Times New Roman" w:cs="Times New Roman"/>
          <w:b w:val="1"/>
          <w:bCs w:val="1"/>
        </w:rPr>
        <w:t xml:space="preserve"> in their lives</w:t>
      </w:r>
      <w:r w:rsidRPr="0EE95CA5" w:rsidR="685850DF">
        <w:rPr>
          <w:rFonts w:ascii="Times New Roman" w:hAnsi="Times New Roman" w:eastAsia="Times New Roman" w:cs="Times New Roman"/>
          <w:b w:val="1"/>
          <w:bCs w:val="1"/>
        </w:rPr>
        <w:t xml:space="preserve"> but have no understanding of why they share the same space as them</w:t>
      </w:r>
      <w:r w:rsidRPr="0EE95CA5" w:rsidR="685850DF">
        <w:rPr>
          <w:rFonts w:ascii="Times New Roman" w:hAnsi="Times New Roman" w:eastAsia="Times New Roman" w:cs="Times New Roman"/>
          <w:b w:val="1"/>
          <w:bCs w:val="1"/>
        </w:rPr>
        <w:t>.</w:t>
      </w:r>
      <w:r w:rsidRPr="0EE95CA5" w:rsidR="6464086A">
        <w:rPr>
          <w:rFonts w:ascii="Times New Roman" w:hAnsi="Times New Roman" w:eastAsia="Times New Roman" w:cs="Times New Roman"/>
          <w:b w:val="1"/>
          <w:bCs w:val="1"/>
        </w:rPr>
        <w:t xml:space="preserve">  </w:t>
      </w:r>
      <w:r w:rsidRPr="0EE95CA5" w:rsidR="6464086A">
        <w:rPr>
          <w:rFonts w:ascii="Times New Roman" w:hAnsi="Times New Roman" w:eastAsia="Times New Roman" w:cs="Times New Roman"/>
          <w:b w:val="1"/>
          <w:bCs w:val="1"/>
        </w:rPr>
        <w:t xml:space="preserve">More broadly, understanding culture or the movement of people helps explain the circumstances they live in and answers questions like “why do the adults around me work mostly in the auto industry?” or “why my town is </w:t>
      </w:r>
      <w:r w:rsidRPr="0EE95CA5" w:rsidR="6464086A">
        <w:rPr>
          <w:rFonts w:ascii="Times New Roman" w:hAnsi="Times New Roman" w:eastAsia="Times New Roman" w:cs="Times New Roman"/>
          <w:b w:val="1"/>
          <w:bCs w:val="1"/>
        </w:rPr>
        <w:t>predominately this</w:t>
      </w:r>
      <w:r w:rsidRPr="0EE95CA5" w:rsidR="6464086A">
        <w:rPr>
          <w:rFonts w:ascii="Times New Roman" w:hAnsi="Times New Roman" w:eastAsia="Times New Roman" w:cs="Times New Roman"/>
          <w:b w:val="1"/>
          <w:bCs w:val="1"/>
        </w:rPr>
        <w:t xml:space="preserve"> identity</w:t>
      </w:r>
      <w:r w:rsidRPr="0EE95CA5" w:rsidR="6464086A">
        <w:rPr>
          <w:rFonts w:ascii="Times New Roman" w:hAnsi="Times New Roman" w:eastAsia="Times New Roman" w:cs="Times New Roman"/>
          <w:b w:val="1"/>
          <w:bCs w:val="1"/>
        </w:rPr>
        <w:t>”</w:t>
      </w:r>
      <w:r w:rsidRPr="0EE95CA5" w:rsidR="1FEF1BB8">
        <w:rPr>
          <w:rFonts w:ascii="Times New Roman" w:hAnsi="Times New Roman" w:eastAsia="Times New Roman" w:cs="Times New Roman"/>
          <w:b w:val="1"/>
          <w:bCs w:val="1"/>
        </w:rPr>
        <w:t>.</w:t>
      </w:r>
      <w:r w:rsidRPr="0EE95CA5" w:rsidR="2239A1D0">
        <w:rPr>
          <w:rFonts w:ascii="Times New Roman" w:hAnsi="Times New Roman" w:eastAsia="Times New Roman" w:cs="Times New Roman"/>
          <w:b w:val="1"/>
          <w:bCs w:val="1"/>
        </w:rPr>
        <w:t xml:space="preserve"> </w:t>
      </w:r>
      <w:r w:rsidRPr="0EE95CA5" w:rsidR="2239A1D0">
        <w:rPr>
          <w:rFonts w:ascii="Times New Roman" w:hAnsi="Times New Roman" w:eastAsia="Times New Roman" w:cs="Times New Roman"/>
          <w:b w:val="1"/>
          <w:bCs w:val="1"/>
        </w:rPr>
        <w:t xml:space="preserve"> </w:t>
      </w:r>
      <w:r w:rsidRPr="0EE95CA5" w:rsidR="2239A1D0">
        <w:rPr>
          <w:rFonts w:ascii="Times New Roman" w:hAnsi="Times New Roman" w:eastAsia="Times New Roman" w:cs="Times New Roman"/>
          <w:b w:val="1"/>
          <w:bCs w:val="1"/>
        </w:rPr>
        <w:t xml:space="preserve">This is the underlying rationale </w:t>
      </w:r>
      <w:r w:rsidRPr="0EE95CA5" w:rsidR="66C0EB43">
        <w:rPr>
          <w:rFonts w:ascii="Times New Roman" w:hAnsi="Times New Roman" w:eastAsia="Times New Roman" w:cs="Times New Roman"/>
          <w:b w:val="1"/>
          <w:bCs w:val="1"/>
        </w:rPr>
        <w:t>for describing the patterns of settlement and immigration of the Midwest</w:t>
      </w:r>
      <w:r w:rsidRPr="0EE95CA5" w:rsidR="66C0EB43">
        <w:rPr>
          <w:rFonts w:ascii="Times New Roman" w:hAnsi="Times New Roman" w:eastAsia="Times New Roman" w:cs="Times New Roman"/>
          <w:b w:val="1"/>
          <w:bCs w:val="1"/>
        </w:rPr>
        <w:t>.</w:t>
      </w:r>
      <w:r w:rsidRPr="0EE95CA5" w:rsidR="5A44EB0A">
        <w:rPr>
          <w:rFonts w:ascii="Times New Roman" w:hAnsi="Times New Roman" w:eastAsia="Times New Roman" w:cs="Times New Roman"/>
          <w:b w:val="1"/>
          <w:bCs w:val="1"/>
        </w:rPr>
        <w:t xml:space="preserve"> This content is important because it “explains” the people student see</w:t>
      </w:r>
      <w:r w:rsidRPr="0EE95CA5" w:rsidR="5A44EB0A">
        <w:rPr>
          <w:rFonts w:ascii="Times New Roman" w:hAnsi="Times New Roman" w:eastAsia="Times New Roman" w:cs="Times New Roman"/>
          <w:b w:val="1"/>
          <w:bCs w:val="1"/>
        </w:rPr>
        <w:t xml:space="preserve"> </w:t>
      </w:r>
      <w:r w:rsidRPr="0EE95CA5" w:rsidR="02158EEA">
        <w:rPr>
          <w:rFonts w:ascii="Times New Roman" w:hAnsi="Times New Roman" w:eastAsia="Times New Roman" w:cs="Times New Roman"/>
          <w:b w:val="1"/>
          <w:bCs w:val="1"/>
        </w:rPr>
        <w:t>each</w:t>
      </w:r>
      <w:r w:rsidRPr="0EE95CA5" w:rsidR="5A44EB0A">
        <w:rPr>
          <w:rFonts w:ascii="Times New Roman" w:hAnsi="Times New Roman" w:eastAsia="Times New Roman" w:cs="Times New Roman"/>
          <w:b w:val="1"/>
          <w:bCs w:val="1"/>
        </w:rPr>
        <w:t xml:space="preserve"> da</w:t>
      </w:r>
      <w:r w:rsidRPr="0EE95CA5" w:rsidR="5A44EB0A">
        <w:rPr>
          <w:rFonts w:ascii="Times New Roman" w:hAnsi="Times New Roman" w:eastAsia="Times New Roman" w:cs="Times New Roman"/>
          <w:b w:val="1"/>
          <w:bCs w:val="1"/>
        </w:rPr>
        <w:t>y</w:t>
      </w:r>
      <w:r w:rsidRPr="0EE95CA5" w:rsidR="5A44EB0A">
        <w:rPr>
          <w:rFonts w:ascii="Times New Roman" w:hAnsi="Times New Roman" w:eastAsia="Times New Roman" w:cs="Times New Roman"/>
          <w:b w:val="1"/>
          <w:bCs w:val="1"/>
        </w:rPr>
        <w:t>.</w:t>
      </w:r>
      <w:r w:rsidRPr="0EE95CA5" w:rsidR="60B2B1CC">
        <w:rPr>
          <w:rFonts w:ascii="Times New Roman" w:hAnsi="Times New Roman" w:eastAsia="Times New Roman" w:cs="Times New Roman"/>
          <w:b w:val="1"/>
          <w:bCs w:val="1"/>
        </w:rPr>
        <w:t xml:space="preserve"> </w:t>
      </w:r>
      <w:r w:rsidRPr="0EE95CA5" w:rsidR="60B2B1CC">
        <w:rPr>
          <w:rFonts w:ascii="Times New Roman" w:hAnsi="Times New Roman" w:eastAsia="Times New Roman" w:cs="Times New Roman"/>
          <w:b w:val="1"/>
          <w:bCs w:val="1"/>
        </w:rPr>
        <w:t xml:space="preserve"> </w:t>
      </w:r>
      <w:r w:rsidRPr="0EE95CA5" w:rsidR="38FBC6D3">
        <w:rPr>
          <w:rFonts w:ascii="Times New Roman" w:hAnsi="Times New Roman" w:eastAsia="Times New Roman" w:cs="Times New Roman"/>
          <w:b w:val="1"/>
          <w:bCs w:val="1"/>
        </w:rPr>
        <w:t>Furthermore,</w:t>
      </w:r>
      <w:r w:rsidRPr="0EE95CA5" w:rsidR="60B2B1CC">
        <w:rPr>
          <w:rFonts w:ascii="Times New Roman" w:hAnsi="Times New Roman" w:eastAsia="Times New Roman" w:cs="Times New Roman"/>
          <w:b w:val="1"/>
          <w:bCs w:val="1"/>
        </w:rPr>
        <w:t xml:space="preserve"> as they continue their study of the social sciences, the movement of people will only continue to play a more</w:t>
      </w:r>
      <w:r w:rsidRPr="0EE95CA5" w:rsidR="60B2B1CC">
        <w:rPr>
          <w:rFonts w:ascii="Times New Roman" w:hAnsi="Times New Roman" w:eastAsia="Times New Roman" w:cs="Times New Roman"/>
          <w:b w:val="1"/>
          <w:bCs w:val="1"/>
        </w:rPr>
        <w:t xml:space="preserve"> </w:t>
      </w:r>
      <w:r w:rsidRPr="0EE95CA5" w:rsidR="60B2B1CC">
        <w:rPr>
          <w:rFonts w:ascii="Times New Roman" w:hAnsi="Times New Roman" w:eastAsia="Times New Roman" w:cs="Times New Roman"/>
          <w:b w:val="1"/>
          <w:bCs w:val="1"/>
        </w:rPr>
        <w:t>important rol</w:t>
      </w:r>
      <w:r w:rsidRPr="0EE95CA5" w:rsidR="60B2B1CC">
        <w:rPr>
          <w:rFonts w:ascii="Times New Roman" w:hAnsi="Times New Roman" w:eastAsia="Times New Roman" w:cs="Times New Roman"/>
          <w:b w:val="1"/>
          <w:bCs w:val="1"/>
        </w:rPr>
        <w:t>e</w:t>
      </w:r>
      <w:r w:rsidRPr="0EE95CA5" w:rsidR="60B2B1CC">
        <w:rPr>
          <w:rFonts w:ascii="Times New Roman" w:hAnsi="Times New Roman" w:eastAsia="Times New Roman" w:cs="Times New Roman"/>
          <w:b w:val="1"/>
          <w:bCs w:val="1"/>
        </w:rPr>
        <w:t xml:space="preserve"> with immigration and</w:t>
      </w:r>
      <w:r w:rsidRPr="0EE95CA5" w:rsidR="60B2B1CC">
        <w:rPr>
          <w:rFonts w:ascii="Times New Roman" w:hAnsi="Times New Roman" w:eastAsia="Times New Roman" w:cs="Times New Roman"/>
          <w:b w:val="1"/>
          <w:bCs w:val="1"/>
        </w:rPr>
        <w:t xml:space="preserve"> </w:t>
      </w:r>
      <w:r w:rsidRPr="0EE95CA5" w:rsidR="60B2B1CC">
        <w:rPr>
          <w:rFonts w:ascii="Times New Roman" w:hAnsi="Times New Roman" w:eastAsia="Times New Roman" w:cs="Times New Roman"/>
          <w:b w:val="1"/>
          <w:bCs w:val="1"/>
        </w:rPr>
        <w:t>migration</w:t>
      </w:r>
      <w:r w:rsidRPr="0EE95CA5" w:rsidR="60B2B1CC">
        <w:rPr>
          <w:rFonts w:ascii="Times New Roman" w:hAnsi="Times New Roman" w:eastAsia="Times New Roman" w:cs="Times New Roman"/>
          <w:b w:val="1"/>
          <w:bCs w:val="1"/>
        </w:rPr>
        <w:t>s</w:t>
      </w:r>
      <w:r w:rsidRPr="0EE95CA5" w:rsidR="60B2B1CC">
        <w:rPr>
          <w:rFonts w:ascii="Times New Roman" w:hAnsi="Times New Roman" w:eastAsia="Times New Roman" w:cs="Times New Roman"/>
          <w:b w:val="1"/>
          <w:bCs w:val="1"/>
        </w:rPr>
        <w:t xml:space="preserve"> continuing well into the 21</w:t>
      </w:r>
      <w:r w:rsidRPr="0EE95CA5" w:rsidR="60B2B1CC">
        <w:rPr>
          <w:rFonts w:ascii="Times New Roman" w:hAnsi="Times New Roman" w:eastAsia="Times New Roman" w:cs="Times New Roman"/>
          <w:b w:val="1"/>
          <w:bCs w:val="1"/>
          <w:vertAlign w:val="superscript"/>
        </w:rPr>
        <w:t>st</w:t>
      </w:r>
      <w:r w:rsidRPr="0EE95CA5" w:rsidR="60B2B1CC">
        <w:rPr>
          <w:rFonts w:ascii="Times New Roman" w:hAnsi="Times New Roman" w:eastAsia="Times New Roman" w:cs="Times New Roman"/>
          <w:b w:val="1"/>
          <w:bCs w:val="1"/>
        </w:rPr>
        <w:t xml:space="preserve"> century.</w:t>
      </w:r>
      <w:r w:rsidRPr="0EE95CA5" w:rsidR="16B1AD8B">
        <w:rPr>
          <w:rFonts w:ascii="Times New Roman" w:hAnsi="Times New Roman" w:eastAsia="Times New Roman" w:cs="Times New Roman"/>
          <w:b w:val="1"/>
          <w:bCs w:val="1"/>
        </w:rPr>
        <w:t xml:space="preserve"> </w:t>
      </w:r>
      <w:r w:rsidRPr="0EE95CA5" w:rsidR="16B1AD8B">
        <w:rPr>
          <w:rFonts w:ascii="Times New Roman" w:hAnsi="Times New Roman" w:eastAsia="Times New Roman" w:cs="Times New Roman"/>
          <w:b w:val="1"/>
          <w:bCs w:val="1"/>
        </w:rPr>
        <w:t xml:space="preserve"> </w:t>
      </w:r>
      <w:r w:rsidRPr="0EE95CA5" w:rsidR="16B1AD8B">
        <w:rPr>
          <w:rFonts w:ascii="Times New Roman" w:hAnsi="Times New Roman" w:eastAsia="Times New Roman" w:cs="Times New Roman"/>
          <w:b w:val="1"/>
          <w:bCs w:val="1"/>
        </w:rPr>
        <w:t>I</w:t>
      </w:r>
      <w:r w:rsidRPr="0EE95CA5" w:rsidR="16B1AD8B">
        <w:rPr>
          <w:rFonts w:ascii="Times New Roman" w:hAnsi="Times New Roman" w:eastAsia="Times New Roman" w:cs="Times New Roman"/>
          <w:b w:val="1"/>
          <w:bCs w:val="1"/>
        </w:rPr>
        <w:t>n that sense, this knowledge is important not just because it provides an exploration of the M</w:t>
      </w:r>
      <w:r w:rsidRPr="0EE95CA5" w:rsidR="16B1AD8B">
        <w:rPr>
          <w:rFonts w:ascii="Times New Roman" w:hAnsi="Times New Roman" w:eastAsia="Times New Roman" w:cs="Times New Roman"/>
          <w:b w:val="1"/>
          <w:bCs w:val="1"/>
        </w:rPr>
        <w:t>idwest’</w:t>
      </w:r>
      <w:r w:rsidRPr="0EE95CA5" w:rsidR="16B1AD8B">
        <w:rPr>
          <w:rFonts w:ascii="Times New Roman" w:hAnsi="Times New Roman" w:eastAsia="Times New Roman" w:cs="Times New Roman"/>
          <w:b w:val="1"/>
          <w:bCs w:val="1"/>
        </w:rPr>
        <w:t>s culture but also because it</w:t>
      </w:r>
      <w:r w:rsidRPr="0EE95CA5" w:rsidR="0EBFC403">
        <w:rPr>
          <w:rFonts w:ascii="Times New Roman" w:hAnsi="Times New Roman" w:eastAsia="Times New Roman" w:cs="Times New Roman"/>
          <w:b w:val="1"/>
          <w:bCs w:val="1"/>
        </w:rPr>
        <w:t xml:space="preserve"> </w:t>
      </w:r>
      <w:r w:rsidRPr="0EE95CA5" w:rsidR="33B8BE88">
        <w:rPr>
          <w:rFonts w:ascii="Times New Roman" w:hAnsi="Times New Roman" w:eastAsia="Times New Roman" w:cs="Times New Roman"/>
          <w:b w:val="1"/>
          <w:bCs w:val="1"/>
        </w:rPr>
        <w:t>provides foundational knowledge in studying people</w:t>
      </w:r>
      <w:r w:rsidRPr="0EE95CA5" w:rsidR="33B8BE88">
        <w:rPr>
          <w:rFonts w:ascii="Times New Roman" w:hAnsi="Times New Roman" w:eastAsia="Times New Roman" w:cs="Times New Roman"/>
          <w:b w:val="1"/>
          <w:bCs w:val="1"/>
        </w:rPr>
        <w:t>.</w:t>
      </w:r>
      <w:r w:rsidRPr="0EE95CA5" w:rsidR="279F1E95">
        <w:rPr>
          <w:rFonts w:ascii="Times New Roman" w:hAnsi="Times New Roman" w:eastAsia="Times New Roman" w:cs="Times New Roman"/>
          <w:b w:val="1"/>
          <w:bCs w:val="1"/>
        </w:rPr>
        <w:t xml:space="preserve"> </w:t>
      </w:r>
      <w:r w:rsidRPr="0EE95CA5" w:rsidR="279F1E95">
        <w:rPr>
          <w:rFonts w:ascii="Times New Roman" w:hAnsi="Times New Roman" w:eastAsia="Times New Roman" w:cs="Times New Roman"/>
          <w:b w:val="1"/>
          <w:bCs w:val="1"/>
        </w:rPr>
        <w:t>A lesson such as this begins their exploration of the circumstances that create such events.</w:t>
      </w:r>
      <w:r w:rsidRPr="0EE95CA5" w:rsidR="6A373DBB">
        <w:rPr>
          <w:rFonts w:ascii="Times New Roman" w:hAnsi="Times New Roman" w:eastAsia="Times New Roman" w:cs="Times New Roman"/>
          <w:b w:val="1"/>
          <w:bCs w:val="1"/>
        </w:rPr>
        <w:t xml:space="preserve"> That is also precisely why students should care about this content, people are still moving even until this day and to understand the news, politics or even their own personal circumstances (as friends and family move closer to or further away from them), intimate knowledge of what motivates these actions, and how they matter will help students understand </w:t>
      </w:r>
      <w:r w:rsidRPr="0EE95CA5" w:rsidR="73A9B8CB">
        <w:rPr>
          <w:rFonts w:ascii="Times New Roman" w:hAnsi="Times New Roman" w:eastAsia="Times New Roman" w:cs="Times New Roman"/>
          <w:b w:val="1"/>
          <w:bCs w:val="1"/>
        </w:rPr>
        <w:t>these</w:t>
      </w:r>
      <w:r w:rsidRPr="0EE95CA5" w:rsidR="73A9B8CB">
        <w:rPr>
          <w:rFonts w:ascii="Times New Roman" w:hAnsi="Times New Roman" w:eastAsia="Times New Roman" w:cs="Times New Roman"/>
          <w:b w:val="1"/>
          <w:bCs w:val="1"/>
        </w:rPr>
        <w:t xml:space="preserve"> </w:t>
      </w:r>
      <w:r w:rsidRPr="0EE95CA5" w:rsidR="6D01D211">
        <w:rPr>
          <w:rFonts w:ascii="Times New Roman" w:hAnsi="Times New Roman" w:eastAsia="Times New Roman" w:cs="Times New Roman"/>
          <w:b w:val="1"/>
          <w:bCs w:val="1"/>
        </w:rPr>
        <w:t>occurrences</w:t>
      </w:r>
      <w:r w:rsidRPr="0EE95CA5" w:rsidR="1E7CA743">
        <w:rPr>
          <w:rFonts w:ascii="Times New Roman" w:hAnsi="Times New Roman" w:eastAsia="Times New Roman" w:cs="Times New Roman"/>
          <w:b w:val="1"/>
          <w:bCs w:val="1"/>
        </w:rPr>
        <w:t>.</w:t>
      </w:r>
      <w:r w:rsidRPr="0EE95CA5" w:rsidR="60B2B1CC">
        <w:rPr>
          <w:rFonts w:ascii="Times New Roman" w:hAnsi="Times New Roman" w:eastAsia="Times New Roman" w:cs="Times New Roman"/>
          <w:b w:val="1"/>
          <w:bCs w:val="1"/>
        </w:rPr>
        <w:t xml:space="preserve"> </w:t>
      </w:r>
      <w:r w:rsidRPr="0EE95CA5" w:rsidR="60B2B1CC">
        <w:rPr>
          <w:rFonts w:ascii="Times New Roman" w:hAnsi="Times New Roman" w:eastAsia="Times New Roman" w:cs="Times New Roman"/>
          <w:b w:val="1"/>
          <w:bCs w:val="1"/>
        </w:rPr>
        <w:t xml:space="preserve"> </w:t>
      </w:r>
      <w:r w:rsidRPr="0EE95CA5" w:rsidR="60B2B1CC">
        <w:rPr>
          <w:rFonts w:ascii="Times New Roman" w:hAnsi="Times New Roman" w:eastAsia="Times New Roman" w:cs="Times New Roman"/>
          <w:b w:val="1"/>
          <w:bCs w:val="1"/>
        </w:rPr>
        <w:t xml:space="preserve">This content helps explain the world around them but also prepares them for </w:t>
      </w:r>
      <w:r w:rsidRPr="0EE95CA5" w:rsidR="2DD9C57D">
        <w:rPr>
          <w:rFonts w:ascii="Times New Roman" w:hAnsi="Times New Roman" w:eastAsia="Times New Roman" w:cs="Times New Roman"/>
          <w:b w:val="1"/>
          <w:bCs w:val="1"/>
        </w:rPr>
        <w:t>the future of their schooling</w:t>
      </w:r>
      <w:r w:rsidRPr="0EE95CA5" w:rsidR="2FB084CA">
        <w:rPr>
          <w:rFonts w:ascii="Times New Roman" w:hAnsi="Times New Roman" w:eastAsia="Times New Roman" w:cs="Times New Roman"/>
          <w:b w:val="1"/>
          <w:bCs w:val="1"/>
        </w:rPr>
        <w:t xml:space="preserve"> as well as employmen</w:t>
      </w:r>
      <w:r w:rsidRPr="0EE95CA5" w:rsidR="2FB084CA">
        <w:rPr>
          <w:rFonts w:ascii="Times New Roman" w:hAnsi="Times New Roman" w:eastAsia="Times New Roman" w:cs="Times New Roman"/>
          <w:b w:val="1"/>
          <w:bCs w:val="1"/>
        </w:rPr>
        <w:t>t</w:t>
      </w:r>
      <w:r w:rsidRPr="0EE95CA5" w:rsidR="2DD9C57D">
        <w:rPr>
          <w:rFonts w:ascii="Times New Roman" w:hAnsi="Times New Roman" w:eastAsia="Times New Roman" w:cs="Times New Roman"/>
          <w:b w:val="1"/>
          <w:bCs w:val="1"/>
        </w:rPr>
        <w:t>.</w:t>
      </w:r>
      <w:r w:rsidRPr="0EE95CA5" w:rsidR="23FFCDC4">
        <w:rPr>
          <w:rFonts w:ascii="Times New Roman" w:hAnsi="Times New Roman" w:eastAsia="Times New Roman" w:cs="Times New Roman"/>
          <w:b w:val="1"/>
          <w:bCs w:val="1"/>
        </w:rPr>
        <w:t xml:space="preserve"> </w:t>
      </w:r>
      <w:r w:rsidRPr="0EE95CA5" w:rsidR="23FFCDC4">
        <w:rPr>
          <w:rFonts w:ascii="Times New Roman" w:hAnsi="Times New Roman" w:eastAsia="Times New Roman" w:cs="Times New Roman"/>
          <w:b w:val="1"/>
          <w:bCs w:val="1"/>
        </w:rPr>
        <w:t xml:space="preserve"> </w:t>
      </w:r>
      <w:r w:rsidRPr="0EE95CA5" w:rsidR="23FFCDC4">
        <w:rPr>
          <w:rFonts w:ascii="Times New Roman" w:hAnsi="Times New Roman" w:eastAsia="Times New Roman" w:cs="Times New Roman"/>
          <w:b w:val="1"/>
          <w:bCs w:val="1"/>
        </w:rPr>
        <w:t>A</w:t>
      </w:r>
      <w:r w:rsidRPr="0EE95CA5" w:rsidR="23FFCDC4">
        <w:rPr>
          <w:rFonts w:ascii="Times New Roman" w:hAnsi="Times New Roman" w:eastAsia="Times New Roman" w:cs="Times New Roman"/>
          <w:b w:val="1"/>
          <w:bCs w:val="1"/>
        </w:rPr>
        <w:t>s various jobs such as being a doctor, a lawyer or an educator</w:t>
      </w:r>
      <w:r w:rsidRPr="0EE95CA5" w:rsidR="23FFCDC4">
        <w:rPr>
          <w:rFonts w:ascii="Times New Roman" w:hAnsi="Times New Roman" w:eastAsia="Times New Roman" w:cs="Times New Roman"/>
          <w:b w:val="1"/>
          <w:bCs w:val="1"/>
        </w:rPr>
        <w:t xml:space="preserve"> </w:t>
      </w:r>
      <w:r w:rsidRPr="0EE95CA5" w:rsidR="355C9AB7">
        <w:rPr>
          <w:rFonts w:ascii="Times New Roman" w:hAnsi="Times New Roman" w:eastAsia="Times New Roman" w:cs="Times New Roman"/>
          <w:b w:val="1"/>
          <w:bCs w:val="1"/>
        </w:rPr>
        <w:t>r</w:t>
      </w:r>
      <w:r w:rsidRPr="0EE95CA5" w:rsidR="355C9AB7">
        <w:rPr>
          <w:rFonts w:ascii="Times New Roman" w:hAnsi="Times New Roman" w:eastAsia="Times New Roman" w:cs="Times New Roman"/>
          <w:b w:val="1"/>
          <w:bCs w:val="1"/>
        </w:rPr>
        <w:t>equire</w:t>
      </w:r>
      <w:r w:rsidRPr="0EE95CA5" w:rsidR="355C9AB7">
        <w:rPr>
          <w:rFonts w:ascii="Times New Roman" w:hAnsi="Times New Roman" w:eastAsia="Times New Roman" w:cs="Times New Roman"/>
          <w:b w:val="1"/>
          <w:bCs w:val="1"/>
        </w:rPr>
        <w:t>s</w:t>
      </w:r>
      <w:r w:rsidRPr="0EE95CA5" w:rsidR="355C9AB7">
        <w:rPr>
          <w:rFonts w:ascii="Times New Roman" w:hAnsi="Times New Roman" w:eastAsia="Times New Roman" w:cs="Times New Roman"/>
          <w:b w:val="1"/>
          <w:bCs w:val="1"/>
        </w:rPr>
        <w:t xml:space="preserve"> </w:t>
      </w:r>
      <w:r w:rsidRPr="0EE95CA5" w:rsidR="355C9AB7">
        <w:rPr>
          <w:rFonts w:ascii="Times New Roman" w:hAnsi="Times New Roman" w:eastAsia="Times New Roman" w:cs="Times New Roman"/>
          <w:b w:val="1"/>
          <w:bCs w:val="1"/>
        </w:rPr>
        <w:t>some sort of</w:t>
      </w:r>
      <w:r w:rsidRPr="0EE95CA5" w:rsidR="23FFCDC4">
        <w:rPr>
          <w:rFonts w:ascii="Times New Roman" w:hAnsi="Times New Roman" w:eastAsia="Times New Roman" w:cs="Times New Roman"/>
          <w:b w:val="1"/>
          <w:bCs w:val="1"/>
        </w:rPr>
        <w:t xml:space="preserve"> cultural competency</w:t>
      </w:r>
      <w:r w:rsidRPr="0EE95CA5" w:rsidR="5277F942">
        <w:rPr>
          <w:rFonts w:ascii="Times New Roman" w:hAnsi="Times New Roman" w:eastAsia="Times New Roman" w:cs="Times New Roman"/>
          <w:b w:val="1"/>
          <w:bCs w:val="1"/>
        </w:rPr>
        <w:t xml:space="preserve">. </w:t>
      </w:r>
      <w:r w:rsidRPr="0EE95CA5" w:rsidR="4B473279">
        <w:rPr>
          <w:rFonts w:ascii="Times New Roman" w:hAnsi="Times New Roman" w:eastAsia="Times New Roman" w:cs="Times New Roman"/>
          <w:b w:val="1"/>
          <w:bCs w:val="1"/>
        </w:rPr>
        <w:t xml:space="preserve">While it is extreme to assume that students will remain in the Midwest throughout their entire lives, </w:t>
      </w:r>
      <w:r w:rsidRPr="0EE95CA5" w:rsidR="64A3582A">
        <w:rPr>
          <w:rFonts w:ascii="Times New Roman" w:hAnsi="Times New Roman" w:eastAsia="Times New Roman" w:cs="Times New Roman"/>
          <w:b w:val="1"/>
          <w:bCs w:val="1"/>
        </w:rPr>
        <w:t xml:space="preserve">the skills need to </w:t>
      </w:r>
      <w:r w:rsidRPr="0EE95CA5" w:rsidR="4B473279">
        <w:rPr>
          <w:rFonts w:ascii="Times New Roman" w:hAnsi="Times New Roman" w:eastAsia="Times New Roman" w:cs="Times New Roman"/>
          <w:b w:val="1"/>
          <w:bCs w:val="1"/>
        </w:rPr>
        <w:t>understand</w:t>
      </w:r>
      <w:r w:rsidRPr="0EE95CA5" w:rsidR="4B473279">
        <w:rPr>
          <w:rFonts w:ascii="Times New Roman" w:hAnsi="Times New Roman" w:eastAsia="Times New Roman" w:cs="Times New Roman"/>
          <w:b w:val="1"/>
          <w:bCs w:val="1"/>
        </w:rPr>
        <w:t xml:space="preserve"> the culture and values of others can easily be applied to other regions or groups of people so in the sense it fosters a skill that will </w:t>
      </w:r>
      <w:r w:rsidRPr="0EE95CA5" w:rsidR="34E9FD94">
        <w:rPr>
          <w:rFonts w:ascii="Times New Roman" w:hAnsi="Times New Roman" w:eastAsia="Times New Roman" w:cs="Times New Roman"/>
          <w:b w:val="1"/>
          <w:bCs w:val="1"/>
        </w:rPr>
        <w:t>be applicable in other area</w:t>
      </w:r>
      <w:r w:rsidRPr="0EE95CA5" w:rsidR="34E9FD94">
        <w:rPr>
          <w:rFonts w:ascii="Times New Roman" w:hAnsi="Times New Roman" w:eastAsia="Times New Roman" w:cs="Times New Roman"/>
          <w:b w:val="1"/>
          <w:bCs w:val="1"/>
        </w:rPr>
        <w:t>s</w:t>
      </w:r>
      <w:r w:rsidRPr="0EE95CA5" w:rsidR="34E9FD94">
        <w:rPr>
          <w:rFonts w:ascii="Times New Roman" w:hAnsi="Times New Roman" w:eastAsia="Times New Roman" w:cs="Times New Roman"/>
          <w:b w:val="1"/>
          <w:bCs w:val="1"/>
        </w:rPr>
        <w:t>.</w:t>
      </w:r>
      <w:r w:rsidRPr="0EE95CA5" w:rsidR="4CC41813">
        <w:rPr>
          <w:rFonts w:ascii="Times New Roman" w:hAnsi="Times New Roman" w:eastAsia="Times New Roman" w:cs="Times New Roman"/>
          <w:b w:val="1"/>
          <w:bCs w:val="1"/>
        </w:rPr>
        <w:t xml:space="preserve"> </w:t>
      </w:r>
      <w:r w:rsidRPr="0EE95CA5" w:rsidR="4CC41813">
        <w:rPr>
          <w:rFonts w:ascii="Times New Roman" w:hAnsi="Times New Roman" w:eastAsia="Times New Roman" w:cs="Times New Roman"/>
          <w:b w:val="1"/>
          <w:bCs w:val="1"/>
        </w:rPr>
        <w:t xml:space="preserve"> </w:t>
      </w:r>
      <w:r w:rsidRPr="0EE95CA5" w:rsidR="5A44EB0A">
        <w:rPr>
          <w:rFonts w:ascii="Times New Roman" w:hAnsi="Times New Roman" w:eastAsia="Times New Roman" w:cs="Times New Roman"/>
          <w:b w:val="1"/>
          <w:bCs w:val="1"/>
        </w:rPr>
        <w:t>T</w:t>
      </w:r>
      <w:r w:rsidRPr="0EE95CA5" w:rsidR="5A44EB0A">
        <w:rPr>
          <w:rFonts w:ascii="Times New Roman" w:hAnsi="Times New Roman" w:eastAsia="Times New Roman" w:cs="Times New Roman"/>
          <w:b w:val="1"/>
          <w:bCs w:val="1"/>
        </w:rPr>
        <w:t xml:space="preserve">his also serves </w:t>
      </w:r>
      <w:r w:rsidRPr="0EE95CA5" w:rsidR="5A44EB0A">
        <w:rPr>
          <w:rFonts w:ascii="Times New Roman" w:hAnsi="Times New Roman" w:eastAsia="Times New Roman" w:cs="Times New Roman"/>
          <w:b w:val="1"/>
          <w:bCs w:val="1"/>
        </w:rPr>
        <w:t>as a direct connection to students as they</w:t>
      </w:r>
      <w:r w:rsidRPr="0EE95CA5" w:rsidR="041674D1">
        <w:rPr>
          <w:rFonts w:ascii="Times New Roman" w:hAnsi="Times New Roman" w:eastAsia="Times New Roman" w:cs="Times New Roman"/>
          <w:b w:val="1"/>
          <w:bCs w:val="1"/>
        </w:rPr>
        <w:t xml:space="preserve"> can see a reflection of their family histories in this content as they explore the pull factors to the Midwest and the people who are attracted to this region. </w:t>
      </w:r>
      <w:r w:rsidRPr="0EE95CA5" w:rsidR="00721EFF">
        <w:rPr>
          <w:rFonts w:ascii="Times New Roman" w:hAnsi="Times New Roman" w:eastAsia="Times New Roman" w:cs="Times New Roman"/>
        </w:rPr>
        <w:t>(up to a half page)</w:t>
      </w:r>
    </w:p>
    <w:p w:rsidR="00A130A9" w:rsidP="0EE95CA5" w:rsidRDefault="00721EFF" w14:paraId="63F0769F" w14:textId="5A86387B">
      <w:pPr>
        <w:rPr>
          <w:rFonts w:ascii="Times New Roman" w:hAnsi="Times New Roman" w:eastAsia="Times New Roman" w:cs="Times New Roman"/>
          <w:b w:val="1"/>
          <w:bCs w:val="1"/>
        </w:rPr>
      </w:pPr>
      <w:r w:rsidRPr="0EE95CA5" w:rsidR="00721EFF">
        <w:rPr>
          <w:rFonts w:ascii="Times New Roman" w:hAnsi="Times New Roman" w:eastAsia="Times New Roman" w:cs="Times New Roman"/>
          <w:b w:val="1"/>
          <w:bCs w:val="1"/>
        </w:rPr>
        <w:t xml:space="preserve">Instructional Strategy Rationale: </w:t>
      </w:r>
      <w:r w:rsidRPr="0EE95CA5" w:rsidR="4CD25B41">
        <w:rPr>
          <w:rFonts w:ascii="Times New Roman" w:hAnsi="Times New Roman" w:eastAsia="Times New Roman" w:cs="Times New Roman"/>
          <w:b w:val="1"/>
          <w:bCs w:val="1"/>
        </w:rPr>
        <w:t>The main resource that I will be using during my activity is a census map website that shows various information such as the change in racial and ethnic groups, what areas are growing (and with what type of people) and the age of a population.</w:t>
      </w:r>
      <w:r w:rsidRPr="0EE95CA5" w:rsidR="696E1086">
        <w:rPr>
          <w:rFonts w:ascii="Times New Roman" w:hAnsi="Times New Roman" w:eastAsia="Times New Roman" w:cs="Times New Roman"/>
          <w:b w:val="1"/>
          <w:bCs w:val="1"/>
        </w:rPr>
        <w:t xml:space="preserve"> </w:t>
      </w:r>
      <w:r w:rsidRPr="0EE95CA5" w:rsidR="2002619D">
        <w:rPr>
          <w:rFonts w:ascii="Times New Roman" w:hAnsi="Times New Roman" w:eastAsia="Times New Roman" w:cs="Times New Roman"/>
          <w:b w:val="1"/>
          <w:bCs w:val="1"/>
        </w:rPr>
        <w:t>Furthermore, it</w:t>
      </w:r>
      <w:r w:rsidRPr="0EE95CA5" w:rsidR="745547B6">
        <w:rPr>
          <w:rFonts w:ascii="Times New Roman" w:hAnsi="Times New Roman" w:eastAsia="Times New Roman" w:cs="Times New Roman"/>
          <w:b w:val="1"/>
          <w:bCs w:val="1"/>
        </w:rPr>
        <w:t xml:space="preserve"> divides the Midwest into each of its respective states and this helps break the task of tracking patterns a lot easier</w:t>
      </w:r>
      <w:r w:rsidRPr="0EE95CA5" w:rsidR="745547B6">
        <w:rPr>
          <w:rFonts w:ascii="Times New Roman" w:hAnsi="Times New Roman" w:eastAsia="Times New Roman" w:cs="Times New Roman"/>
          <w:b w:val="1"/>
          <w:bCs w:val="1"/>
        </w:rPr>
        <w:t>.</w:t>
      </w:r>
      <w:r w:rsidRPr="0EE95CA5" w:rsidR="51A87B64">
        <w:rPr>
          <w:rFonts w:ascii="Times New Roman" w:hAnsi="Times New Roman" w:eastAsia="Times New Roman" w:cs="Times New Roman"/>
          <w:b w:val="1"/>
          <w:bCs w:val="1"/>
        </w:rPr>
        <w:t xml:space="preserve">  </w:t>
      </w:r>
      <w:r w:rsidRPr="0EE95CA5" w:rsidR="4B9F2BCF">
        <w:rPr>
          <w:rFonts w:ascii="Times New Roman" w:hAnsi="Times New Roman" w:eastAsia="Times New Roman" w:cs="Times New Roman"/>
          <w:b w:val="1"/>
          <w:bCs w:val="1"/>
        </w:rPr>
        <w:t xml:space="preserve">It </w:t>
      </w:r>
      <w:r w:rsidRPr="0EE95CA5" w:rsidR="4B9F2BCF">
        <w:rPr>
          <w:rFonts w:ascii="Times New Roman" w:hAnsi="Times New Roman" w:eastAsia="Times New Roman" w:cs="Times New Roman"/>
          <w:b w:val="1"/>
          <w:bCs w:val="1"/>
        </w:rPr>
        <w:t>provides</w:t>
      </w:r>
      <w:r w:rsidRPr="0EE95CA5" w:rsidR="4B9F2BCF">
        <w:rPr>
          <w:rFonts w:ascii="Times New Roman" w:hAnsi="Times New Roman" w:eastAsia="Times New Roman" w:cs="Times New Roman"/>
          <w:b w:val="1"/>
          <w:bCs w:val="1"/>
        </w:rPr>
        <w:t xml:space="preserve"> a digestible way of processing these trends and helps us understand how Michigan compares with the rest of the Midwest.</w:t>
      </w:r>
      <w:r w:rsidRPr="0EE95CA5" w:rsidR="745547B6">
        <w:rPr>
          <w:rFonts w:ascii="Times New Roman" w:hAnsi="Times New Roman" w:eastAsia="Times New Roman" w:cs="Times New Roman"/>
          <w:b w:val="1"/>
          <w:bCs w:val="1"/>
        </w:rPr>
        <w:t xml:space="preserve"> </w:t>
      </w:r>
      <w:r w:rsidRPr="0EE95CA5" w:rsidR="7CBD76AB">
        <w:rPr>
          <w:rFonts w:ascii="Times New Roman" w:hAnsi="Times New Roman" w:eastAsia="Times New Roman" w:cs="Times New Roman"/>
          <w:b w:val="1"/>
          <w:bCs w:val="1"/>
        </w:rPr>
        <w:t>Ultimately, this</w:t>
      </w:r>
      <w:r w:rsidRPr="0EE95CA5" w:rsidR="7CBD76AB">
        <w:rPr>
          <w:rFonts w:ascii="Times New Roman" w:hAnsi="Times New Roman" w:eastAsia="Times New Roman" w:cs="Times New Roman"/>
          <w:b w:val="1"/>
          <w:bCs w:val="1"/>
        </w:rPr>
        <w:t xml:space="preserve"> resource makes it </w:t>
      </w:r>
      <w:r w:rsidRPr="0EE95CA5" w:rsidR="7CBD76AB">
        <w:rPr>
          <w:rFonts w:ascii="Times New Roman" w:hAnsi="Times New Roman" w:eastAsia="Times New Roman" w:cs="Times New Roman"/>
          <w:b w:val="1"/>
          <w:bCs w:val="1"/>
        </w:rPr>
        <w:t>considerably easier</w:t>
      </w:r>
      <w:r w:rsidRPr="0EE95CA5" w:rsidR="7CBD76AB">
        <w:rPr>
          <w:rFonts w:ascii="Times New Roman" w:hAnsi="Times New Roman" w:eastAsia="Times New Roman" w:cs="Times New Roman"/>
          <w:b w:val="1"/>
          <w:bCs w:val="1"/>
        </w:rPr>
        <w:t xml:space="preserve"> to approach the task of understanding migration patterns in the 21</w:t>
      </w:r>
      <w:r w:rsidRPr="0EE95CA5" w:rsidR="7CBD76AB">
        <w:rPr>
          <w:rFonts w:ascii="Times New Roman" w:hAnsi="Times New Roman" w:eastAsia="Times New Roman" w:cs="Times New Roman"/>
          <w:b w:val="1"/>
          <w:bCs w:val="1"/>
          <w:vertAlign w:val="superscript"/>
        </w:rPr>
        <w:t>st</w:t>
      </w:r>
      <w:r w:rsidRPr="0EE95CA5" w:rsidR="7CBD76AB">
        <w:rPr>
          <w:rFonts w:ascii="Times New Roman" w:hAnsi="Times New Roman" w:eastAsia="Times New Roman" w:cs="Times New Roman"/>
          <w:b w:val="1"/>
          <w:bCs w:val="1"/>
        </w:rPr>
        <w:t xml:space="preserve"> century and does so in a way that lends itself to being broken up and done by each student.</w:t>
      </w:r>
      <w:r w:rsidRPr="0EE95CA5" w:rsidR="745547B6">
        <w:rPr>
          <w:rFonts w:ascii="Times New Roman" w:hAnsi="Times New Roman" w:eastAsia="Times New Roman" w:cs="Times New Roman"/>
          <w:b w:val="1"/>
          <w:bCs w:val="1"/>
        </w:rPr>
        <w:t xml:space="preserve"> </w:t>
      </w:r>
      <w:r w:rsidRPr="0EE95CA5" w:rsidR="745547B6">
        <w:rPr>
          <w:rFonts w:ascii="Times New Roman" w:hAnsi="Times New Roman" w:eastAsia="Times New Roman" w:cs="Times New Roman"/>
          <w:b w:val="1"/>
          <w:bCs w:val="1"/>
        </w:rPr>
        <w:t>As for the rationale for doing this activity, I believe that looking a</w:t>
      </w:r>
      <w:r w:rsidRPr="0EE95CA5" w:rsidR="7D63DA9D">
        <w:rPr>
          <w:rFonts w:ascii="Times New Roman" w:hAnsi="Times New Roman" w:eastAsia="Times New Roman" w:cs="Times New Roman"/>
          <w:b w:val="1"/>
          <w:bCs w:val="1"/>
        </w:rPr>
        <w:t xml:space="preserve">t maps that project </w:t>
      </w:r>
      <w:r w:rsidRPr="0EE95CA5" w:rsidR="7D63DA9D">
        <w:rPr>
          <w:rFonts w:ascii="Times New Roman" w:hAnsi="Times New Roman" w:eastAsia="Times New Roman" w:cs="Times New Roman"/>
          <w:b w:val="1"/>
          <w:bCs w:val="1"/>
        </w:rPr>
        <w:t>different types</w:t>
      </w:r>
      <w:r w:rsidRPr="0EE95CA5" w:rsidR="7D63DA9D">
        <w:rPr>
          <w:rFonts w:ascii="Times New Roman" w:hAnsi="Times New Roman" w:eastAsia="Times New Roman" w:cs="Times New Roman"/>
          <w:b w:val="1"/>
          <w:bCs w:val="1"/>
        </w:rPr>
        <w:t xml:space="preserve"> of information in </w:t>
      </w:r>
      <w:r w:rsidRPr="0EE95CA5" w:rsidR="7D63DA9D">
        <w:rPr>
          <w:rFonts w:ascii="Times New Roman" w:hAnsi="Times New Roman" w:eastAsia="Times New Roman" w:cs="Times New Roman"/>
          <w:b w:val="1"/>
          <w:bCs w:val="1"/>
        </w:rPr>
        <w:t>different ways</w:t>
      </w:r>
      <w:r w:rsidRPr="0EE95CA5" w:rsidR="7D63DA9D">
        <w:rPr>
          <w:rFonts w:ascii="Times New Roman" w:hAnsi="Times New Roman" w:eastAsia="Times New Roman" w:cs="Times New Roman"/>
          <w:b w:val="1"/>
          <w:bCs w:val="1"/>
        </w:rPr>
        <w:t xml:space="preserve"> will serve to improve foundational geographic skills for the student such as understanding what is being displayed, how it is being displayed and for what purpose will help prepare students for future activities</w:t>
      </w:r>
      <w:r w:rsidRPr="0EE95CA5" w:rsidR="7D63DA9D">
        <w:rPr>
          <w:rFonts w:ascii="Times New Roman" w:hAnsi="Times New Roman" w:eastAsia="Times New Roman" w:cs="Times New Roman"/>
          <w:b w:val="1"/>
          <w:bCs w:val="1"/>
        </w:rPr>
        <w:t>.</w:t>
      </w:r>
      <w:r w:rsidRPr="0EE95CA5" w:rsidR="714148A9">
        <w:rPr>
          <w:rFonts w:ascii="Times New Roman" w:hAnsi="Times New Roman" w:eastAsia="Times New Roman" w:cs="Times New Roman"/>
          <w:b w:val="1"/>
          <w:bCs w:val="1"/>
        </w:rPr>
        <w:t xml:space="preserve">  </w:t>
      </w:r>
      <w:r w:rsidRPr="0EE95CA5" w:rsidR="714148A9">
        <w:rPr>
          <w:rFonts w:ascii="Times New Roman" w:hAnsi="Times New Roman" w:eastAsia="Times New Roman" w:cs="Times New Roman"/>
          <w:b w:val="1"/>
          <w:bCs w:val="1"/>
        </w:rPr>
        <w:t xml:space="preserve">Students not being able to answer the main question of this lesson without being able to compare one another’s work also encourages them to engage and pay attention to </w:t>
      </w:r>
      <w:r w:rsidRPr="0EE95CA5" w:rsidR="4D18C812">
        <w:rPr>
          <w:rFonts w:ascii="Times New Roman" w:hAnsi="Times New Roman" w:eastAsia="Times New Roman" w:cs="Times New Roman"/>
          <w:b w:val="1"/>
          <w:bCs w:val="1"/>
        </w:rPr>
        <w:t>each other’s</w:t>
      </w:r>
      <w:r w:rsidRPr="0EE95CA5" w:rsidR="714148A9">
        <w:rPr>
          <w:rFonts w:ascii="Times New Roman" w:hAnsi="Times New Roman" w:eastAsia="Times New Roman" w:cs="Times New Roman"/>
          <w:b w:val="1"/>
          <w:bCs w:val="1"/>
        </w:rPr>
        <w:t xml:space="preserve"> work</w:t>
      </w:r>
      <w:r w:rsidRPr="0EE95CA5" w:rsidR="714148A9">
        <w:rPr>
          <w:rFonts w:ascii="Times New Roman" w:hAnsi="Times New Roman" w:eastAsia="Times New Roman" w:cs="Times New Roman"/>
          <w:b w:val="1"/>
          <w:bCs w:val="1"/>
        </w:rPr>
        <w:t>.</w:t>
      </w:r>
      <w:r w:rsidRPr="0EE95CA5" w:rsidR="0CD903E9">
        <w:rPr>
          <w:rFonts w:ascii="Times New Roman" w:hAnsi="Times New Roman" w:eastAsia="Times New Roman" w:cs="Times New Roman"/>
          <w:b w:val="1"/>
          <w:bCs w:val="1"/>
        </w:rPr>
        <w:t xml:space="preserve"> </w:t>
      </w:r>
      <w:r w:rsidRPr="0EE95CA5" w:rsidR="6D3FB968">
        <w:rPr>
          <w:rFonts w:ascii="Times New Roman" w:hAnsi="Times New Roman" w:eastAsia="Times New Roman" w:cs="Times New Roman"/>
          <w:b w:val="1"/>
          <w:bCs w:val="1"/>
        </w:rPr>
        <w:t xml:space="preserve"> </w:t>
      </w:r>
      <w:r w:rsidRPr="0EE95CA5" w:rsidR="6D3FB968">
        <w:rPr>
          <w:rFonts w:ascii="Times New Roman" w:hAnsi="Times New Roman" w:eastAsia="Times New Roman" w:cs="Times New Roman"/>
          <w:b w:val="1"/>
          <w:bCs w:val="1"/>
        </w:rPr>
        <w:t>T</w:t>
      </w:r>
      <w:r w:rsidRPr="0EE95CA5" w:rsidR="6D3FB968">
        <w:rPr>
          <w:rFonts w:ascii="Times New Roman" w:hAnsi="Times New Roman" w:eastAsia="Times New Roman" w:cs="Times New Roman"/>
          <w:b w:val="1"/>
          <w:bCs w:val="1"/>
        </w:rPr>
        <w:t xml:space="preserve">he fact that it is </w:t>
      </w:r>
      <w:r w:rsidRPr="0EE95CA5" w:rsidR="5BCF514B">
        <w:rPr>
          <w:rFonts w:ascii="Times New Roman" w:hAnsi="Times New Roman" w:eastAsia="Times New Roman" w:cs="Times New Roman"/>
          <w:b w:val="1"/>
          <w:bCs w:val="1"/>
        </w:rPr>
        <w:t>digital</w:t>
      </w:r>
      <w:r w:rsidRPr="0EE95CA5" w:rsidR="6D3FB968">
        <w:rPr>
          <w:rFonts w:ascii="Times New Roman" w:hAnsi="Times New Roman" w:eastAsia="Times New Roman" w:cs="Times New Roman"/>
          <w:b w:val="1"/>
          <w:bCs w:val="1"/>
        </w:rPr>
        <w:t xml:space="preserve"> will also help students become acclimated to digital geographic information</w:t>
      </w:r>
      <w:r w:rsidRPr="0EE95CA5" w:rsidR="6D3FB968">
        <w:rPr>
          <w:rFonts w:ascii="Times New Roman" w:hAnsi="Times New Roman" w:eastAsia="Times New Roman" w:cs="Times New Roman"/>
          <w:b w:val="1"/>
          <w:bCs w:val="1"/>
        </w:rPr>
        <w:t>.</w:t>
      </w:r>
      <w:r w:rsidRPr="0EE95CA5" w:rsidR="297F9777">
        <w:rPr>
          <w:rFonts w:ascii="Times New Roman" w:hAnsi="Times New Roman" w:eastAsia="Times New Roman" w:cs="Times New Roman"/>
          <w:b w:val="1"/>
          <w:bCs w:val="1"/>
        </w:rPr>
        <w:t xml:space="preserve">  </w:t>
      </w:r>
      <w:r w:rsidRPr="0EE95CA5" w:rsidR="297F9777">
        <w:rPr>
          <w:rFonts w:ascii="Times New Roman" w:hAnsi="Times New Roman" w:eastAsia="Times New Roman" w:cs="Times New Roman"/>
          <w:b w:val="1"/>
          <w:bCs w:val="1"/>
        </w:rPr>
        <w:t>I</w:t>
      </w:r>
      <w:r w:rsidRPr="0EE95CA5" w:rsidR="297F9777">
        <w:rPr>
          <w:rFonts w:ascii="Times New Roman" w:hAnsi="Times New Roman" w:eastAsia="Times New Roman" w:cs="Times New Roman"/>
          <w:b w:val="1"/>
          <w:bCs w:val="1"/>
        </w:rPr>
        <w:t xml:space="preserve"> choose this p</w:t>
      </w:r>
      <w:r w:rsidRPr="0EE95CA5" w:rsidR="297F9777">
        <w:rPr>
          <w:rFonts w:ascii="Times New Roman" w:hAnsi="Times New Roman" w:eastAsia="Times New Roman" w:cs="Times New Roman"/>
          <w:b w:val="1"/>
          <w:bCs w:val="1"/>
        </w:rPr>
        <w:t xml:space="preserve">articular instructional </w:t>
      </w:r>
      <w:r w:rsidRPr="0EE95CA5" w:rsidR="297F9777">
        <w:rPr>
          <w:rFonts w:ascii="Times New Roman" w:hAnsi="Times New Roman" w:eastAsia="Times New Roman" w:cs="Times New Roman"/>
          <w:b w:val="1"/>
          <w:bCs w:val="1"/>
        </w:rPr>
        <w:t>strategy and resource as they tie together most of our learning o</w:t>
      </w:r>
      <w:r w:rsidRPr="0EE95CA5" w:rsidR="297F9777">
        <w:rPr>
          <w:rFonts w:ascii="Times New Roman" w:hAnsi="Times New Roman" w:eastAsia="Times New Roman" w:cs="Times New Roman"/>
          <w:b w:val="1"/>
          <w:bCs w:val="1"/>
        </w:rPr>
        <w:t xml:space="preserve">bjectives </w:t>
      </w:r>
      <w:r w:rsidRPr="0EE95CA5" w:rsidR="297F9777">
        <w:rPr>
          <w:rFonts w:ascii="Times New Roman" w:hAnsi="Times New Roman" w:eastAsia="Times New Roman" w:cs="Times New Roman"/>
          <w:b w:val="1"/>
          <w:bCs w:val="1"/>
        </w:rPr>
        <w:t>into a simple and straight forward activity and</w:t>
      </w:r>
      <w:r w:rsidRPr="0EE95CA5" w:rsidR="6C51DF33">
        <w:rPr>
          <w:rFonts w:ascii="Times New Roman" w:hAnsi="Times New Roman" w:eastAsia="Times New Roman" w:cs="Times New Roman"/>
          <w:b w:val="1"/>
          <w:bCs w:val="1"/>
        </w:rPr>
        <w:t xml:space="preserve"> has a certain resonance with students as they are looking at the world they live in.</w:t>
      </w:r>
    </w:p>
    <w:p w:rsidR="00A130A9" w:rsidP="0EE95CA5" w:rsidRDefault="00721EFF" w14:paraId="1DA5D630" w14:textId="70037081">
      <w:pPr>
        <w:ind w:firstLine="720"/>
        <w:rPr>
          <w:rFonts w:ascii="Times New Roman" w:hAnsi="Times New Roman" w:eastAsia="Times New Roman" w:cs="Times New Roman"/>
          <w:b w:val="1"/>
          <w:bCs w:val="1"/>
        </w:rPr>
      </w:pPr>
      <w:r w:rsidRPr="0EE95CA5" w:rsidR="1B993BFB">
        <w:rPr>
          <w:rFonts w:ascii="Times New Roman" w:hAnsi="Times New Roman" w:eastAsia="Times New Roman" w:cs="Times New Roman"/>
          <w:b w:val="1"/>
          <w:bCs w:val="1"/>
        </w:rPr>
        <w:t xml:space="preserve">  </w:t>
      </w:r>
      <w:r w:rsidRPr="0EE95CA5" w:rsidR="0D9B3F9E">
        <w:rPr>
          <w:rFonts w:ascii="Times New Roman" w:hAnsi="Times New Roman" w:eastAsia="Times New Roman" w:cs="Times New Roman"/>
          <w:b w:val="1"/>
          <w:bCs w:val="1"/>
        </w:rPr>
        <w:t>Content wise</w:t>
      </w:r>
      <w:r w:rsidRPr="0EE95CA5" w:rsidR="1B993BFB">
        <w:rPr>
          <w:rFonts w:ascii="Times New Roman" w:hAnsi="Times New Roman" w:eastAsia="Times New Roman" w:cs="Times New Roman"/>
          <w:b w:val="1"/>
          <w:bCs w:val="1"/>
        </w:rPr>
        <w:t>,</w:t>
      </w:r>
      <w:r w:rsidRPr="0EE95CA5" w:rsidR="39565DD4">
        <w:rPr>
          <w:rFonts w:ascii="Times New Roman" w:hAnsi="Times New Roman" w:eastAsia="Times New Roman" w:cs="Times New Roman"/>
          <w:b w:val="1"/>
          <w:bCs w:val="1"/>
        </w:rPr>
        <w:t xml:space="preserve"> by displaying specific information relating to where people are settling,</w:t>
      </w:r>
      <w:r w:rsidRPr="0EE95CA5" w:rsidR="1B993BFB">
        <w:rPr>
          <w:rFonts w:ascii="Times New Roman" w:hAnsi="Times New Roman" w:eastAsia="Times New Roman" w:cs="Times New Roman"/>
          <w:b w:val="1"/>
          <w:bCs w:val="1"/>
        </w:rPr>
        <w:t xml:space="preserve"> </w:t>
      </w:r>
      <w:r w:rsidRPr="0EE95CA5" w:rsidR="1B993BFB">
        <w:rPr>
          <w:rFonts w:ascii="Times New Roman" w:hAnsi="Times New Roman" w:eastAsia="Times New Roman" w:cs="Times New Roman"/>
          <w:b w:val="1"/>
          <w:bCs w:val="1"/>
        </w:rPr>
        <w:t xml:space="preserve">these maps strike at the heart of our theme of “movement” with answers to questions like where to people settle, why do they settle there and </w:t>
      </w:r>
      <w:r w:rsidRPr="0EE95CA5" w:rsidR="1B993BFB">
        <w:rPr>
          <w:rFonts w:ascii="Times New Roman" w:hAnsi="Times New Roman" w:eastAsia="Times New Roman" w:cs="Times New Roman"/>
          <w:b w:val="1"/>
          <w:bCs w:val="1"/>
        </w:rPr>
        <w:t xml:space="preserve">how </w:t>
      </w:r>
      <w:r w:rsidRPr="0EE95CA5" w:rsidR="1B993BFB">
        <w:rPr>
          <w:rFonts w:ascii="Times New Roman" w:hAnsi="Times New Roman" w:eastAsia="Times New Roman" w:cs="Times New Roman"/>
          <w:b w:val="1"/>
          <w:bCs w:val="1"/>
        </w:rPr>
        <w:t>does this affect</w:t>
      </w:r>
      <w:r w:rsidRPr="0EE95CA5" w:rsidR="1B993BFB">
        <w:rPr>
          <w:rFonts w:ascii="Times New Roman" w:hAnsi="Times New Roman" w:eastAsia="Times New Roman" w:cs="Times New Roman"/>
          <w:b w:val="1"/>
          <w:bCs w:val="1"/>
        </w:rPr>
        <w:t xml:space="preserve"> the area they settle </w:t>
      </w:r>
      <w:r w:rsidRPr="0EE95CA5" w:rsidR="1B993BFB">
        <w:rPr>
          <w:rFonts w:ascii="Times New Roman" w:hAnsi="Times New Roman" w:eastAsia="Times New Roman" w:cs="Times New Roman"/>
          <w:b w:val="1"/>
          <w:bCs w:val="1"/>
        </w:rPr>
        <w:t>in</w:t>
      </w:r>
      <w:r w:rsidRPr="0EE95CA5" w:rsidR="308200DE">
        <w:rPr>
          <w:rFonts w:ascii="Times New Roman" w:hAnsi="Times New Roman" w:eastAsia="Times New Roman" w:cs="Times New Roman"/>
          <w:b w:val="1"/>
          <w:bCs w:val="1"/>
        </w:rPr>
        <w:t>.</w:t>
      </w:r>
      <w:r w:rsidRPr="0EE95CA5" w:rsidR="4BF9ACFC">
        <w:rPr>
          <w:rFonts w:ascii="Times New Roman" w:hAnsi="Times New Roman" w:eastAsia="Times New Roman" w:cs="Times New Roman"/>
          <w:b w:val="1"/>
          <w:bCs w:val="1"/>
        </w:rPr>
        <w:t xml:space="preserve"> </w:t>
      </w:r>
      <w:r w:rsidRPr="0EE95CA5" w:rsidR="4BF9ACFC">
        <w:rPr>
          <w:rFonts w:ascii="Times New Roman" w:hAnsi="Times New Roman" w:eastAsia="Times New Roman" w:cs="Times New Roman"/>
          <w:b w:val="1"/>
          <w:bCs w:val="1"/>
        </w:rPr>
        <w:t xml:space="preserve"> </w:t>
      </w:r>
      <w:r w:rsidRPr="0EE95CA5" w:rsidR="4BF9ACFC">
        <w:rPr>
          <w:rFonts w:ascii="Times New Roman" w:hAnsi="Times New Roman" w:eastAsia="Times New Roman" w:cs="Times New Roman"/>
          <w:b w:val="1"/>
          <w:bCs w:val="1"/>
        </w:rPr>
        <w:t xml:space="preserve">My hope is that the trends subvert the expectations of the students and causes them to critically reflect on why these patterns are </w:t>
      </w:r>
      <w:r w:rsidRPr="0EE95CA5" w:rsidR="4AC8F7E1">
        <w:rPr>
          <w:rFonts w:ascii="Times New Roman" w:hAnsi="Times New Roman" w:eastAsia="Times New Roman" w:cs="Times New Roman"/>
          <w:b w:val="1"/>
          <w:bCs w:val="1"/>
        </w:rPr>
        <w:t>occurring</w:t>
      </w:r>
      <w:r w:rsidRPr="0EE95CA5" w:rsidR="4BF9ACFC">
        <w:rPr>
          <w:rFonts w:ascii="Times New Roman" w:hAnsi="Times New Roman" w:eastAsia="Times New Roman" w:cs="Times New Roman"/>
          <w:b w:val="1"/>
          <w:bCs w:val="1"/>
        </w:rPr>
        <w:t xml:space="preserve"> (from employment, to various </w:t>
      </w:r>
      <w:r w:rsidRPr="0EE95CA5" w:rsidR="4BF9ACFC">
        <w:rPr>
          <w:rFonts w:ascii="Times New Roman" w:hAnsi="Times New Roman" w:eastAsia="Times New Roman" w:cs="Times New Roman"/>
          <w:b w:val="1"/>
          <w:bCs w:val="1"/>
        </w:rPr>
        <w:t>crisises</w:t>
      </w:r>
      <w:r w:rsidRPr="0EE95CA5" w:rsidR="4BF9ACFC">
        <w:rPr>
          <w:rFonts w:ascii="Times New Roman" w:hAnsi="Times New Roman" w:eastAsia="Times New Roman" w:cs="Times New Roman"/>
          <w:b w:val="1"/>
          <w:bCs w:val="1"/>
        </w:rPr>
        <w:t xml:space="preserve"> </w:t>
      </w:r>
      <w:r w:rsidRPr="0EE95CA5" w:rsidR="77EF0123">
        <w:rPr>
          <w:rFonts w:ascii="Times New Roman" w:hAnsi="Times New Roman" w:eastAsia="Times New Roman" w:cs="Times New Roman"/>
          <w:b w:val="1"/>
          <w:bCs w:val="1"/>
        </w:rPr>
        <w:t>abroad</w:t>
      </w:r>
      <w:r w:rsidRPr="0EE95CA5" w:rsidR="4BF9ACFC">
        <w:rPr>
          <w:rFonts w:ascii="Times New Roman" w:hAnsi="Times New Roman" w:eastAsia="Times New Roman" w:cs="Times New Roman"/>
          <w:b w:val="1"/>
          <w:bCs w:val="1"/>
        </w:rPr>
        <w:t xml:space="preserve"> and a la</w:t>
      </w:r>
      <w:r w:rsidRPr="0EE95CA5" w:rsidR="79F9EC73">
        <w:rPr>
          <w:rFonts w:ascii="Times New Roman" w:hAnsi="Times New Roman" w:eastAsia="Times New Roman" w:cs="Times New Roman"/>
          <w:b w:val="1"/>
          <w:bCs w:val="1"/>
        </w:rPr>
        <w:t>ck of opportunity)</w:t>
      </w:r>
      <w:r w:rsidRPr="0EE95CA5" w:rsidR="101E6FA8">
        <w:rPr>
          <w:rFonts w:ascii="Times New Roman" w:hAnsi="Times New Roman" w:eastAsia="Times New Roman" w:cs="Times New Roman"/>
          <w:b w:val="1"/>
          <w:bCs w:val="1"/>
        </w:rPr>
        <w:t xml:space="preserve"> and they </w:t>
      </w:r>
      <w:r w:rsidRPr="0EE95CA5" w:rsidR="101E6FA8">
        <w:rPr>
          <w:rFonts w:ascii="Times New Roman" w:hAnsi="Times New Roman" w:eastAsia="Times New Roman" w:cs="Times New Roman"/>
          <w:b w:val="1"/>
          <w:bCs w:val="1"/>
        </w:rPr>
        <w:t>are able to</w:t>
      </w:r>
      <w:r w:rsidRPr="0EE95CA5" w:rsidR="101E6FA8">
        <w:rPr>
          <w:rFonts w:ascii="Times New Roman" w:hAnsi="Times New Roman" w:eastAsia="Times New Roman" w:cs="Times New Roman"/>
          <w:b w:val="1"/>
          <w:bCs w:val="1"/>
        </w:rPr>
        <w:t xml:space="preserve"> do so in a way that is unique and interesting</w:t>
      </w:r>
      <w:r w:rsidRPr="0EE95CA5" w:rsidR="101E6FA8">
        <w:rPr>
          <w:rFonts w:ascii="Times New Roman" w:hAnsi="Times New Roman" w:eastAsia="Times New Roman" w:cs="Times New Roman"/>
          <w:b w:val="1"/>
          <w:bCs w:val="1"/>
        </w:rPr>
        <w:t>.</w:t>
      </w:r>
      <w:r w:rsidRPr="0EE95CA5" w:rsidR="6D3FB968">
        <w:rPr>
          <w:rFonts w:ascii="Times New Roman" w:hAnsi="Times New Roman" w:eastAsia="Times New Roman" w:cs="Times New Roman"/>
          <w:b w:val="1"/>
          <w:bCs w:val="1"/>
        </w:rPr>
        <w:t xml:space="preserve"> </w:t>
      </w:r>
      <w:r w:rsidRPr="0EE95CA5" w:rsidR="6D3FB968">
        <w:rPr>
          <w:rFonts w:ascii="Times New Roman" w:hAnsi="Times New Roman" w:eastAsia="Times New Roman" w:cs="Times New Roman"/>
          <w:b w:val="1"/>
          <w:bCs w:val="1"/>
        </w:rPr>
        <w:t xml:space="preserve"> </w:t>
      </w:r>
      <w:r w:rsidRPr="0EE95CA5" w:rsidR="0CD903E9">
        <w:rPr>
          <w:rFonts w:ascii="Times New Roman" w:hAnsi="Times New Roman" w:eastAsia="Times New Roman" w:cs="Times New Roman"/>
          <w:b w:val="1"/>
          <w:bCs w:val="1"/>
        </w:rPr>
        <w:t xml:space="preserve">Additionally, </w:t>
      </w:r>
      <w:r w:rsidRPr="0EE95CA5" w:rsidR="0CD903E9">
        <w:rPr>
          <w:rFonts w:ascii="Times New Roman" w:hAnsi="Times New Roman" w:eastAsia="Times New Roman" w:cs="Times New Roman"/>
          <w:b w:val="1"/>
          <w:bCs w:val="1"/>
        </w:rPr>
        <w:t>I believe it</w:t>
      </w:r>
      <w:r w:rsidRPr="0EE95CA5" w:rsidR="0CD903E9">
        <w:rPr>
          <w:rFonts w:ascii="Times New Roman" w:hAnsi="Times New Roman" w:eastAsia="Times New Roman" w:cs="Times New Roman"/>
          <w:b w:val="1"/>
          <w:bCs w:val="1"/>
        </w:rPr>
        <w:t xml:space="preserve"> complements the </w:t>
      </w:r>
      <w:r w:rsidRPr="0EE95CA5" w:rsidR="0CD903E9">
        <w:rPr>
          <w:rFonts w:ascii="Times New Roman" w:hAnsi="Times New Roman" w:eastAsia="Times New Roman" w:cs="Times New Roman"/>
          <w:b w:val="1"/>
          <w:bCs w:val="1"/>
        </w:rPr>
        <w:t>mini-lecture</w:t>
      </w:r>
      <w:r w:rsidRPr="0EE95CA5" w:rsidR="0CD903E9">
        <w:rPr>
          <w:rFonts w:ascii="Times New Roman" w:hAnsi="Times New Roman" w:eastAsia="Times New Roman" w:cs="Times New Roman"/>
          <w:b w:val="1"/>
          <w:bCs w:val="1"/>
        </w:rPr>
        <w:t xml:space="preserve"> that is already embedded in the lesson</w:t>
      </w:r>
      <w:r w:rsidRPr="0EE95CA5" w:rsidR="45BCCCF3">
        <w:rPr>
          <w:rFonts w:ascii="Times New Roman" w:hAnsi="Times New Roman" w:eastAsia="Times New Roman" w:cs="Times New Roman"/>
          <w:b w:val="1"/>
          <w:bCs w:val="1"/>
        </w:rPr>
        <w:t xml:space="preserve"> and is relevant to the student</w:t>
      </w:r>
      <w:r w:rsidRPr="0EE95CA5" w:rsidR="0CD903E9">
        <w:rPr>
          <w:rFonts w:ascii="Times New Roman" w:hAnsi="Times New Roman" w:eastAsia="Times New Roman" w:cs="Times New Roman"/>
          <w:b w:val="1"/>
          <w:bCs w:val="1"/>
        </w:rPr>
        <w:t xml:space="preserve"> as </w:t>
      </w:r>
      <w:r w:rsidRPr="0EE95CA5" w:rsidR="79161163">
        <w:rPr>
          <w:rFonts w:ascii="Times New Roman" w:hAnsi="Times New Roman" w:eastAsia="Times New Roman" w:cs="Times New Roman"/>
          <w:b w:val="1"/>
          <w:bCs w:val="1"/>
        </w:rPr>
        <w:t>the lecture</w:t>
      </w:r>
      <w:r w:rsidRPr="0EE95CA5" w:rsidR="0CD903E9">
        <w:rPr>
          <w:rFonts w:ascii="Times New Roman" w:hAnsi="Times New Roman" w:eastAsia="Times New Roman" w:cs="Times New Roman"/>
          <w:b w:val="1"/>
          <w:bCs w:val="1"/>
        </w:rPr>
        <w:t xml:space="preserve"> focuses on the past and this activity fo</w:t>
      </w:r>
      <w:r w:rsidRPr="0EE95CA5" w:rsidR="0CD903E9">
        <w:rPr>
          <w:rFonts w:ascii="Times New Roman" w:hAnsi="Times New Roman" w:eastAsia="Times New Roman" w:cs="Times New Roman"/>
          <w:b w:val="1"/>
          <w:bCs w:val="1"/>
        </w:rPr>
        <w:t xml:space="preserve">cuses on the </w:t>
      </w:r>
      <w:r w:rsidRPr="0EE95CA5" w:rsidR="79CFB18D">
        <w:rPr>
          <w:rFonts w:ascii="Times New Roman" w:hAnsi="Times New Roman" w:eastAsia="Times New Roman" w:cs="Times New Roman"/>
          <w:b w:val="1"/>
          <w:bCs w:val="1"/>
        </w:rPr>
        <w:t xml:space="preserve">present and how the world arounds </w:t>
      </w:r>
      <w:r w:rsidRPr="0EE95CA5" w:rsidR="09276540">
        <w:rPr>
          <w:rFonts w:ascii="Times New Roman" w:hAnsi="Times New Roman" w:eastAsia="Times New Roman" w:cs="Times New Roman"/>
          <w:b w:val="1"/>
          <w:bCs w:val="1"/>
        </w:rPr>
        <w:t>students</w:t>
      </w:r>
      <w:r w:rsidRPr="0EE95CA5" w:rsidR="79CFB18D">
        <w:rPr>
          <w:rFonts w:ascii="Times New Roman" w:hAnsi="Times New Roman" w:eastAsia="Times New Roman" w:cs="Times New Roman"/>
          <w:b w:val="1"/>
          <w:bCs w:val="1"/>
        </w:rPr>
        <w:t xml:space="preserve"> is currently changing</w:t>
      </w:r>
      <w:r w:rsidRPr="0EE95CA5" w:rsidR="0CD903E9">
        <w:rPr>
          <w:rFonts w:ascii="Times New Roman" w:hAnsi="Times New Roman" w:eastAsia="Times New Roman" w:cs="Times New Roman"/>
          <w:b w:val="1"/>
          <w:bCs w:val="1"/>
        </w:rPr>
        <w:t>.</w:t>
      </w:r>
      <w:r w:rsidRPr="0EE95CA5" w:rsidR="6649123F">
        <w:rPr>
          <w:rFonts w:ascii="Times New Roman" w:hAnsi="Times New Roman" w:eastAsia="Times New Roman" w:cs="Times New Roman"/>
          <w:b w:val="1"/>
          <w:bCs w:val="1"/>
        </w:rPr>
        <w:t xml:space="preserve"> </w:t>
      </w:r>
      <w:r w:rsidRPr="0EE95CA5" w:rsidR="46238A9C">
        <w:rPr>
          <w:rFonts w:ascii="Times New Roman" w:hAnsi="Times New Roman" w:eastAsia="Times New Roman" w:cs="Times New Roman"/>
          <w:b w:val="1"/>
          <w:bCs w:val="1"/>
        </w:rPr>
        <w:t xml:space="preserve"> I choose this activity because it is a unique and interesting way for students to explore the very </w:t>
      </w:r>
      <w:r w:rsidRPr="0EE95CA5" w:rsidR="46238A9C">
        <w:rPr>
          <w:rFonts w:ascii="Times New Roman" w:hAnsi="Times New Roman" w:eastAsia="Times New Roman" w:cs="Times New Roman"/>
          <w:b w:val="1"/>
          <w:bCs w:val="1"/>
        </w:rPr>
        <w:t>world</w:t>
      </w:r>
      <w:r w:rsidRPr="0EE95CA5" w:rsidR="46238A9C">
        <w:rPr>
          <w:rFonts w:ascii="Times New Roman" w:hAnsi="Times New Roman" w:eastAsia="Times New Roman" w:cs="Times New Roman"/>
          <w:b w:val="1"/>
          <w:bCs w:val="1"/>
        </w:rPr>
        <w:t xml:space="preserve"> they</w:t>
      </w:r>
      <w:r w:rsidRPr="0EE95CA5" w:rsidR="46238A9C">
        <w:rPr>
          <w:rFonts w:ascii="Times New Roman" w:hAnsi="Times New Roman" w:eastAsia="Times New Roman" w:cs="Times New Roman"/>
          <w:b w:val="1"/>
          <w:bCs w:val="1"/>
        </w:rPr>
        <w:t xml:space="preserve"> live</w:t>
      </w:r>
      <w:r w:rsidRPr="0EE95CA5" w:rsidR="46238A9C">
        <w:rPr>
          <w:rFonts w:ascii="Times New Roman" w:hAnsi="Times New Roman" w:eastAsia="Times New Roman" w:cs="Times New Roman"/>
          <w:b w:val="1"/>
          <w:bCs w:val="1"/>
        </w:rPr>
        <w:t xml:space="preserve"> in bu</w:t>
      </w:r>
      <w:r w:rsidRPr="0EE95CA5" w:rsidR="6D1B0005">
        <w:rPr>
          <w:rFonts w:ascii="Times New Roman" w:hAnsi="Times New Roman" w:eastAsia="Times New Roman" w:cs="Times New Roman"/>
          <w:b w:val="1"/>
          <w:bCs w:val="1"/>
        </w:rPr>
        <w:t xml:space="preserve">t </w:t>
      </w:r>
      <w:r w:rsidRPr="0EE95CA5" w:rsidR="46238A9C">
        <w:rPr>
          <w:rFonts w:ascii="Times New Roman" w:hAnsi="Times New Roman" w:eastAsia="Times New Roman" w:cs="Times New Roman"/>
          <w:b w:val="1"/>
          <w:bCs w:val="1"/>
        </w:rPr>
        <w:t xml:space="preserve">from an academic standpoint, </w:t>
      </w:r>
      <w:r w:rsidRPr="0EE95CA5" w:rsidR="199BCB39">
        <w:rPr>
          <w:rFonts w:ascii="Times New Roman" w:hAnsi="Times New Roman" w:eastAsia="Times New Roman" w:cs="Times New Roman"/>
          <w:b w:val="1"/>
          <w:bCs w:val="1"/>
        </w:rPr>
        <w:t>it helps</w:t>
      </w:r>
      <w:r w:rsidRPr="0EE95CA5" w:rsidR="46238A9C">
        <w:rPr>
          <w:rFonts w:ascii="Times New Roman" w:hAnsi="Times New Roman" w:eastAsia="Times New Roman" w:cs="Times New Roman"/>
          <w:b w:val="1"/>
          <w:bCs w:val="1"/>
        </w:rPr>
        <w:t xml:space="preserve"> students develop technical </w:t>
      </w:r>
      <w:r w:rsidRPr="0EE95CA5" w:rsidR="1A0F2BA9">
        <w:rPr>
          <w:rFonts w:ascii="Times New Roman" w:hAnsi="Times New Roman" w:eastAsia="Times New Roman" w:cs="Times New Roman"/>
          <w:b w:val="1"/>
          <w:bCs w:val="1"/>
        </w:rPr>
        <w:t>skills</w:t>
      </w:r>
      <w:r w:rsidRPr="0EE95CA5" w:rsidR="46238A9C">
        <w:rPr>
          <w:rFonts w:ascii="Times New Roman" w:hAnsi="Times New Roman" w:eastAsia="Times New Roman" w:cs="Times New Roman"/>
          <w:b w:val="1"/>
          <w:bCs w:val="1"/>
        </w:rPr>
        <w:t xml:space="preserve"> as well as reflect on the </w:t>
      </w:r>
      <w:r w:rsidRPr="0EE95CA5" w:rsidR="471A4390">
        <w:rPr>
          <w:rFonts w:ascii="Times New Roman" w:hAnsi="Times New Roman" w:eastAsia="Times New Roman" w:cs="Times New Roman"/>
          <w:b w:val="1"/>
          <w:bCs w:val="1"/>
        </w:rPr>
        <w:t>big questions of “movement” as it relates to the world around them.</w:t>
      </w:r>
    </w:p>
    <w:p w:rsidR="00A130A9" w:rsidRDefault="00A130A9" w14:paraId="45D0B88B" w14:textId="739233BB">
      <w:pPr>
        <w:rPr>
          <w:rFonts w:ascii="Times New Roman" w:hAnsi="Times New Roman" w:eastAsia="Times New Roman" w:cs="Times New Roman"/>
        </w:rPr>
      </w:pPr>
      <w:r w:rsidRPr="0EE95CA5" w:rsidR="00721EFF">
        <w:rPr>
          <w:rFonts w:ascii="Times New Roman" w:hAnsi="Times New Roman" w:eastAsia="Times New Roman" w:cs="Times New Roman"/>
          <w:b w:val="1"/>
          <w:bCs w:val="1"/>
        </w:rPr>
        <w:t xml:space="preserve">Background and Context: </w:t>
      </w:r>
      <w:r w:rsidRPr="0EE95CA5" w:rsidR="2409D60C">
        <w:rPr>
          <w:rFonts w:ascii="Times New Roman" w:hAnsi="Times New Roman" w:eastAsia="Times New Roman" w:cs="Times New Roman"/>
          <w:b w:val="1"/>
          <w:bCs w:val="1"/>
        </w:rPr>
        <w:t>As this lesson falls within the much larger</w:t>
      </w:r>
      <w:r w:rsidRPr="0EE95CA5" w:rsidR="6CF8D6F2">
        <w:rPr>
          <w:rFonts w:ascii="Times New Roman" w:hAnsi="Times New Roman" w:eastAsia="Times New Roman" w:cs="Times New Roman"/>
          <w:b w:val="1"/>
          <w:bCs w:val="1"/>
        </w:rPr>
        <w:t xml:space="preserve"> lesson built around the</w:t>
      </w:r>
      <w:r w:rsidRPr="0EE95CA5" w:rsidR="2409D60C">
        <w:rPr>
          <w:rFonts w:ascii="Times New Roman" w:hAnsi="Times New Roman" w:eastAsia="Times New Roman" w:cs="Times New Roman"/>
          <w:b w:val="1"/>
          <w:bCs w:val="1"/>
        </w:rPr>
        <w:t xml:space="preserve"> C3 framework, up until this point, students will have explored the </w:t>
      </w:r>
      <w:r w:rsidRPr="0EE95CA5" w:rsidR="2409D60C">
        <w:rPr>
          <w:rFonts w:ascii="Times New Roman" w:hAnsi="Times New Roman" w:eastAsia="Times New Roman" w:cs="Times New Roman"/>
          <w:b w:val="1"/>
          <w:bCs w:val="1"/>
        </w:rPr>
        <w:t>different ways</w:t>
      </w:r>
      <w:r w:rsidRPr="0EE95CA5" w:rsidR="2409D60C">
        <w:rPr>
          <w:rFonts w:ascii="Times New Roman" w:hAnsi="Times New Roman" w:eastAsia="Times New Roman" w:cs="Times New Roman"/>
          <w:b w:val="1"/>
          <w:bCs w:val="1"/>
        </w:rPr>
        <w:t xml:space="preserve"> in which we classify and label regions</w:t>
      </w:r>
      <w:r w:rsidRPr="0EE95CA5" w:rsidR="44340E3E">
        <w:rPr>
          <w:rFonts w:ascii="Times New Roman" w:hAnsi="Times New Roman" w:eastAsia="Times New Roman" w:cs="Times New Roman"/>
          <w:b w:val="1"/>
          <w:bCs w:val="1"/>
        </w:rPr>
        <w:t xml:space="preserve"> through our lesson that staged our much broader inquiry into the Midwest</w:t>
      </w:r>
      <w:r w:rsidRPr="0EE95CA5" w:rsidR="2409D60C">
        <w:rPr>
          <w:rFonts w:ascii="Times New Roman" w:hAnsi="Times New Roman" w:eastAsia="Times New Roman" w:cs="Times New Roman"/>
          <w:b w:val="1"/>
          <w:bCs w:val="1"/>
        </w:rPr>
        <w:t xml:space="preserve">.  </w:t>
      </w:r>
      <w:r w:rsidRPr="0EE95CA5" w:rsidR="2409D60C">
        <w:rPr>
          <w:rFonts w:ascii="Times New Roman" w:hAnsi="Times New Roman" w:eastAsia="Times New Roman" w:cs="Times New Roman"/>
          <w:b w:val="1"/>
          <w:bCs w:val="1"/>
        </w:rPr>
        <w:t>From culture</w:t>
      </w:r>
      <w:r w:rsidRPr="0EE95CA5" w:rsidR="1518DEE3">
        <w:rPr>
          <w:rFonts w:ascii="Times New Roman" w:hAnsi="Times New Roman" w:eastAsia="Times New Roman" w:cs="Times New Roman"/>
          <w:b w:val="1"/>
          <w:bCs w:val="1"/>
        </w:rPr>
        <w:t xml:space="preserve"> </w:t>
      </w:r>
      <w:r w:rsidRPr="0EE95CA5" w:rsidR="2409D60C">
        <w:rPr>
          <w:rFonts w:ascii="Times New Roman" w:hAnsi="Times New Roman" w:eastAsia="Times New Roman" w:cs="Times New Roman"/>
          <w:b w:val="1"/>
          <w:bCs w:val="1"/>
        </w:rPr>
        <w:t>to climate</w:t>
      </w:r>
      <w:r w:rsidRPr="0EE95CA5" w:rsidR="568D20A9">
        <w:rPr>
          <w:rFonts w:ascii="Times New Roman" w:hAnsi="Times New Roman" w:eastAsia="Times New Roman" w:cs="Times New Roman"/>
          <w:b w:val="1"/>
          <w:bCs w:val="1"/>
        </w:rPr>
        <w:t xml:space="preserve">, students will have been introduced to the concept of a region and the </w:t>
      </w:r>
      <w:r w:rsidRPr="0EE95CA5" w:rsidR="568D20A9">
        <w:rPr>
          <w:rFonts w:ascii="Times New Roman" w:hAnsi="Times New Roman" w:eastAsia="Times New Roman" w:cs="Times New Roman"/>
          <w:b w:val="1"/>
          <w:bCs w:val="1"/>
        </w:rPr>
        <w:t>numerous</w:t>
      </w:r>
      <w:r w:rsidRPr="0EE95CA5" w:rsidR="568D20A9">
        <w:rPr>
          <w:rFonts w:ascii="Times New Roman" w:hAnsi="Times New Roman" w:eastAsia="Times New Roman" w:cs="Times New Roman"/>
          <w:b w:val="1"/>
          <w:bCs w:val="1"/>
        </w:rPr>
        <w:t xml:space="preserve"> ways we </w:t>
      </w:r>
      <w:r w:rsidRPr="0EE95CA5" w:rsidR="568D20A9">
        <w:rPr>
          <w:rFonts w:ascii="Times New Roman" w:hAnsi="Times New Roman" w:eastAsia="Times New Roman" w:cs="Times New Roman"/>
          <w:b w:val="1"/>
          <w:bCs w:val="1"/>
        </w:rPr>
        <w:t>identify</w:t>
      </w:r>
      <w:r w:rsidRPr="0EE95CA5" w:rsidR="568D20A9">
        <w:rPr>
          <w:rFonts w:ascii="Times New Roman" w:hAnsi="Times New Roman" w:eastAsia="Times New Roman" w:cs="Times New Roman"/>
          <w:b w:val="1"/>
          <w:bCs w:val="1"/>
        </w:rPr>
        <w:t xml:space="preserve"> one</w:t>
      </w:r>
      <w:r w:rsidRPr="0EE95CA5" w:rsidR="568D20A9">
        <w:rPr>
          <w:rFonts w:ascii="Times New Roman" w:hAnsi="Times New Roman" w:eastAsia="Times New Roman" w:cs="Times New Roman"/>
          <w:b w:val="1"/>
          <w:bCs w:val="1"/>
        </w:rPr>
        <w:t xml:space="preserve">.  </w:t>
      </w:r>
      <w:r w:rsidRPr="0EE95CA5" w:rsidR="568D20A9">
        <w:rPr>
          <w:rFonts w:ascii="Times New Roman" w:hAnsi="Times New Roman" w:eastAsia="Times New Roman" w:cs="Times New Roman"/>
          <w:b w:val="1"/>
          <w:bCs w:val="1"/>
        </w:rPr>
        <w:t>However, this will have been a view surface overview so while they are aware that culture may be a way we classify regions, they will</w:t>
      </w:r>
      <w:r w:rsidRPr="0EE95CA5" w:rsidR="58AD2D8A">
        <w:rPr>
          <w:rFonts w:ascii="Times New Roman" w:hAnsi="Times New Roman" w:eastAsia="Times New Roman" w:cs="Times New Roman"/>
          <w:b w:val="1"/>
          <w:bCs w:val="1"/>
        </w:rPr>
        <w:t xml:space="preserve"> not be too knowledgeable on the specifics of the Midwest region outside of their own personal experience living within the region</w:t>
      </w:r>
      <w:r w:rsidRPr="0EE95CA5" w:rsidR="58AD2D8A">
        <w:rPr>
          <w:rFonts w:ascii="Times New Roman" w:hAnsi="Times New Roman" w:eastAsia="Times New Roman" w:cs="Times New Roman"/>
          <w:b w:val="1"/>
          <w:bCs w:val="1"/>
        </w:rPr>
        <w:t xml:space="preserve">.  </w:t>
      </w:r>
      <w:r w:rsidRPr="0EE95CA5" w:rsidR="58AD2D8A">
        <w:rPr>
          <w:rFonts w:ascii="Times New Roman" w:hAnsi="Times New Roman" w:eastAsia="Times New Roman" w:cs="Times New Roman"/>
          <w:b w:val="1"/>
          <w:bCs w:val="1"/>
        </w:rPr>
        <w:t xml:space="preserve">This lesson is a step in our much larger inquiry </w:t>
      </w:r>
      <w:r w:rsidRPr="0EE95CA5" w:rsidR="7ABF9D30">
        <w:rPr>
          <w:rFonts w:ascii="Times New Roman" w:hAnsi="Times New Roman" w:eastAsia="Times New Roman" w:cs="Times New Roman"/>
          <w:b w:val="1"/>
          <w:bCs w:val="1"/>
        </w:rPr>
        <w:t>into</w:t>
      </w:r>
      <w:r w:rsidRPr="0EE95CA5" w:rsidR="47830288">
        <w:rPr>
          <w:rFonts w:ascii="Times New Roman" w:hAnsi="Times New Roman" w:eastAsia="Times New Roman" w:cs="Times New Roman"/>
          <w:b w:val="1"/>
          <w:bCs w:val="1"/>
        </w:rPr>
        <w:t xml:space="preserve"> </w:t>
      </w:r>
      <w:r w:rsidRPr="0EE95CA5" w:rsidR="686C0BEA">
        <w:rPr>
          <w:rFonts w:ascii="Times New Roman" w:hAnsi="Times New Roman" w:eastAsia="Times New Roman" w:cs="Times New Roman"/>
          <w:b w:val="1"/>
          <w:bCs w:val="1"/>
        </w:rPr>
        <w:t>“</w:t>
      </w:r>
      <w:r w:rsidRPr="0EE95CA5" w:rsidR="47830288">
        <w:rPr>
          <w:rFonts w:ascii="Times New Roman" w:hAnsi="Times New Roman" w:eastAsia="Times New Roman" w:cs="Times New Roman"/>
          <w:b w:val="1"/>
          <w:bCs w:val="1"/>
        </w:rPr>
        <w:t xml:space="preserve">what </w:t>
      </w:r>
      <w:r w:rsidRPr="0EE95CA5" w:rsidR="47830288">
        <w:rPr>
          <w:rFonts w:ascii="Times New Roman" w:hAnsi="Times New Roman" w:eastAsia="Times New Roman" w:cs="Times New Roman"/>
          <w:b w:val="1"/>
          <w:bCs w:val="1"/>
        </w:rPr>
        <w:t>is the Midwest and how does Michigan fit in (or differs from) with the rest of the states in the area</w:t>
      </w:r>
      <w:r w:rsidRPr="0EE95CA5" w:rsidR="08201D18">
        <w:rPr>
          <w:rFonts w:ascii="Times New Roman" w:hAnsi="Times New Roman" w:eastAsia="Times New Roman" w:cs="Times New Roman"/>
          <w:b w:val="1"/>
          <w:bCs w:val="1"/>
        </w:rPr>
        <w:t>”</w:t>
      </w:r>
      <w:r w:rsidRPr="0EE95CA5" w:rsidR="47830288">
        <w:rPr>
          <w:rFonts w:ascii="Times New Roman" w:hAnsi="Times New Roman" w:eastAsia="Times New Roman" w:cs="Times New Roman"/>
          <w:b w:val="1"/>
          <w:bCs w:val="1"/>
        </w:rPr>
        <w:t>.</w:t>
      </w:r>
      <w:r w:rsidRPr="0EE95CA5" w:rsidR="4CD78F59">
        <w:rPr>
          <w:rFonts w:ascii="Times New Roman" w:hAnsi="Times New Roman" w:eastAsia="Times New Roman" w:cs="Times New Roman"/>
          <w:b w:val="1"/>
          <w:bCs w:val="1"/>
        </w:rPr>
        <w:t xml:space="preserve">  The lesson directly following this one is centered on the rust belt </w:t>
      </w:r>
      <w:r w:rsidRPr="0EE95CA5" w:rsidR="3CCF9F38">
        <w:rPr>
          <w:rFonts w:ascii="Times New Roman" w:hAnsi="Times New Roman" w:eastAsia="Times New Roman" w:cs="Times New Roman"/>
          <w:b w:val="1"/>
          <w:bCs w:val="1"/>
        </w:rPr>
        <w:t xml:space="preserve">or the more economic identity of the Midwest </w:t>
      </w:r>
      <w:r w:rsidRPr="0EE95CA5" w:rsidR="4CD78F59">
        <w:rPr>
          <w:rFonts w:ascii="Times New Roman" w:hAnsi="Times New Roman" w:eastAsia="Times New Roman" w:cs="Times New Roman"/>
          <w:b w:val="1"/>
          <w:bCs w:val="1"/>
        </w:rPr>
        <w:t>and thus my lesson places a heavy emphasis on economics and their influence on migration patterns</w:t>
      </w:r>
      <w:r w:rsidRPr="0EE95CA5" w:rsidR="4CD78F59">
        <w:rPr>
          <w:rFonts w:ascii="Times New Roman" w:hAnsi="Times New Roman" w:eastAsia="Times New Roman" w:cs="Times New Roman"/>
          <w:b w:val="1"/>
          <w:bCs w:val="1"/>
        </w:rPr>
        <w:t xml:space="preserve">.  </w:t>
      </w:r>
      <w:r w:rsidRPr="0EE95CA5" w:rsidR="4CD78F59">
        <w:rPr>
          <w:rFonts w:ascii="Times New Roman" w:hAnsi="Times New Roman" w:eastAsia="Times New Roman" w:cs="Times New Roman"/>
          <w:b w:val="1"/>
          <w:bCs w:val="1"/>
        </w:rPr>
        <w:t xml:space="preserve">This introduces elements like the auto industry, </w:t>
      </w:r>
      <w:r w:rsidRPr="0EE95CA5" w:rsidR="4CD78F59">
        <w:rPr>
          <w:rFonts w:ascii="Times New Roman" w:hAnsi="Times New Roman" w:eastAsia="Times New Roman" w:cs="Times New Roman"/>
          <w:b w:val="1"/>
          <w:bCs w:val="1"/>
        </w:rPr>
        <w:t>agriculture</w:t>
      </w:r>
      <w:r w:rsidRPr="0EE95CA5" w:rsidR="4CD78F59">
        <w:rPr>
          <w:rFonts w:ascii="Times New Roman" w:hAnsi="Times New Roman" w:eastAsia="Times New Roman" w:cs="Times New Roman"/>
          <w:b w:val="1"/>
          <w:bCs w:val="1"/>
        </w:rPr>
        <w:t xml:space="preserve"> and</w:t>
      </w:r>
      <w:r w:rsidRPr="0EE95CA5" w:rsidR="58B1C155">
        <w:rPr>
          <w:rFonts w:ascii="Times New Roman" w:hAnsi="Times New Roman" w:eastAsia="Times New Roman" w:cs="Times New Roman"/>
          <w:b w:val="1"/>
          <w:bCs w:val="1"/>
        </w:rPr>
        <w:t xml:space="preserve"> their influence on the development of states in the Midwest</w:t>
      </w:r>
      <w:r w:rsidRPr="0EE95CA5" w:rsidR="58B1C155">
        <w:rPr>
          <w:rFonts w:ascii="Times New Roman" w:hAnsi="Times New Roman" w:eastAsia="Times New Roman" w:cs="Times New Roman"/>
          <w:b w:val="1"/>
          <w:bCs w:val="1"/>
        </w:rPr>
        <w:t xml:space="preserve">.  </w:t>
      </w:r>
      <w:r w:rsidRPr="0EE95CA5" w:rsidR="58B1C155">
        <w:rPr>
          <w:rFonts w:ascii="Times New Roman" w:hAnsi="Times New Roman" w:eastAsia="Times New Roman" w:cs="Times New Roman"/>
          <w:b w:val="1"/>
          <w:bCs w:val="1"/>
        </w:rPr>
        <w:t>These topics are then picked up in greater detail in t</w:t>
      </w:r>
      <w:r w:rsidRPr="0EE95CA5" w:rsidR="0FFD1557">
        <w:rPr>
          <w:rFonts w:ascii="Times New Roman" w:hAnsi="Times New Roman" w:eastAsia="Times New Roman" w:cs="Times New Roman"/>
          <w:b w:val="1"/>
          <w:bCs w:val="1"/>
        </w:rPr>
        <w:t>he following lecture.</w:t>
      </w:r>
      <w:r w:rsidRPr="0EE95CA5" w:rsidR="58AD2D8A">
        <w:rPr>
          <w:rFonts w:ascii="Times New Roman" w:hAnsi="Times New Roman" w:eastAsia="Times New Roman" w:cs="Times New Roman"/>
          <w:b w:val="1"/>
          <w:bCs w:val="1"/>
        </w:rPr>
        <w:t xml:space="preserve"> </w:t>
      </w:r>
    </w:p>
    <w:p w:rsidR="00A130A9" w:rsidRDefault="00721EFF" w14:paraId="73447540" w14:textId="77777777">
      <w:pPr>
        <w:pBdr>
          <w:top w:val="single" w:color="000000" w:sz="4" w:space="1"/>
          <w:left w:val="single" w:color="000000" w:sz="4" w:space="4"/>
          <w:bottom w:val="single" w:color="000000" w:sz="4" w:space="1"/>
          <w:right w:val="single" w:color="000000" w:sz="4" w:space="4"/>
        </w:pBdr>
        <w:jc w:val="center"/>
        <w:rPr>
          <w:rFonts w:ascii="Times New Roman" w:hAnsi="Times New Roman" w:eastAsia="Times New Roman" w:cs="Times New Roman"/>
          <w:b/>
        </w:rPr>
      </w:pPr>
      <w:r>
        <w:rPr>
          <w:rFonts w:ascii="Times New Roman" w:hAnsi="Times New Roman" w:eastAsia="Times New Roman" w:cs="Times New Roman"/>
          <w:b/>
        </w:rPr>
        <w:t>Stage 2:  Determine Acceptable Evidence (Assessment)</w:t>
      </w:r>
    </w:p>
    <w:p w:rsidR="00A130A9" w:rsidRDefault="00A130A9" w14:paraId="24530067" w14:textId="77777777">
      <w:pPr>
        <w:rPr>
          <w:rFonts w:ascii="Times New Roman" w:hAnsi="Times New Roman" w:eastAsia="Times New Roman" w:cs="Times New Roman"/>
        </w:rPr>
      </w:pPr>
    </w:p>
    <w:p w:rsidR="00A130A9" w:rsidRDefault="00721EFF" w14:paraId="1F43357A" w14:textId="5D3FADDA">
      <w:pPr>
        <w:rPr>
          <w:rFonts w:ascii="Times New Roman" w:hAnsi="Times New Roman" w:eastAsia="Times New Roman" w:cs="Times New Roman"/>
        </w:rPr>
      </w:pPr>
      <w:r w:rsidRPr="2A786A6A" w:rsidR="00721EFF">
        <w:rPr>
          <w:rFonts w:ascii="Times New Roman" w:hAnsi="Times New Roman" w:eastAsia="Times New Roman" w:cs="Times New Roman"/>
          <w:b w:val="1"/>
          <w:bCs w:val="1"/>
        </w:rPr>
        <w:t>Diagnostic</w:t>
      </w:r>
      <w:r w:rsidRPr="2A786A6A" w:rsidR="00721EFF">
        <w:rPr>
          <w:rFonts w:ascii="Times New Roman" w:hAnsi="Times New Roman" w:eastAsia="Times New Roman" w:cs="Times New Roman"/>
        </w:rPr>
        <w:t>/</w:t>
      </w:r>
      <w:r w:rsidRPr="2A786A6A" w:rsidR="00721EFF">
        <w:rPr>
          <w:rFonts w:ascii="Times New Roman" w:hAnsi="Times New Roman" w:eastAsia="Times New Roman" w:cs="Times New Roman"/>
          <w:b w:val="1"/>
          <w:bCs w:val="1"/>
        </w:rPr>
        <w:t>Formative Assessments</w:t>
      </w:r>
      <w:r w:rsidRPr="2A786A6A" w:rsidR="00721EFF">
        <w:rPr>
          <w:rFonts w:ascii="Times New Roman" w:hAnsi="Times New Roman" w:eastAsia="Times New Roman" w:cs="Times New Roman"/>
        </w:rPr>
        <w:t>:</w:t>
      </w:r>
      <w:r w:rsidRPr="2A786A6A" w:rsidR="11594F09">
        <w:rPr>
          <w:rFonts w:ascii="Times New Roman" w:hAnsi="Times New Roman" w:eastAsia="Times New Roman" w:cs="Times New Roman"/>
        </w:rPr>
        <w:t xml:space="preserve">  As this lesson is a part of a much broader inquiry into whether Michigan is part of the Midwest, I have a question at the end of the lesson that students can answer on Google Classroom that ask from a cultural standpoint, is Michigan a part of the Midwest</w:t>
      </w:r>
      <w:r w:rsidRPr="2A786A6A" w:rsidR="11594F09">
        <w:rPr>
          <w:rFonts w:ascii="Times New Roman" w:hAnsi="Times New Roman" w:eastAsia="Times New Roman" w:cs="Times New Roman"/>
        </w:rPr>
        <w:t xml:space="preserve">.  </w:t>
      </w:r>
      <w:r w:rsidRPr="2A786A6A" w:rsidR="7C01C17B">
        <w:rPr>
          <w:rFonts w:ascii="Times New Roman" w:hAnsi="Times New Roman" w:eastAsia="Times New Roman" w:cs="Times New Roman"/>
        </w:rPr>
        <w:t>It returns us into the big question we are trying to answer and does so in a way that ties our activity together as we are collecting information from each of the Midwest states (including Michigan) and comparing them in terms of some specified trends that I have outlined bel</w:t>
      </w:r>
      <w:r w:rsidRPr="2A786A6A" w:rsidR="1CAF4EE3">
        <w:rPr>
          <w:rFonts w:ascii="Times New Roman" w:hAnsi="Times New Roman" w:eastAsia="Times New Roman" w:cs="Times New Roman"/>
        </w:rPr>
        <w:t>ow.</w:t>
      </w:r>
    </w:p>
    <w:p w:rsidR="00A130A9" w:rsidRDefault="00721EFF" w14:paraId="70675CCA" w14:textId="2080DD79">
      <w:pPr>
        <w:rPr>
          <w:rFonts w:ascii="Times New Roman" w:hAnsi="Times New Roman" w:eastAsia="Times New Roman" w:cs="Times New Roman"/>
        </w:rPr>
      </w:pPr>
      <w:r w:rsidRPr="0EE95CA5" w:rsidR="00721EFF">
        <w:rPr>
          <w:rFonts w:ascii="Times New Roman" w:hAnsi="Times New Roman" w:eastAsia="Times New Roman" w:cs="Times New Roman"/>
          <w:b w:val="1"/>
          <w:bCs w:val="1"/>
        </w:rPr>
        <w:t>Summative Unit Assessments</w:t>
      </w:r>
      <w:r w:rsidRPr="0EE95CA5" w:rsidR="00721EFF">
        <w:rPr>
          <w:rFonts w:ascii="Times New Roman" w:hAnsi="Times New Roman" w:eastAsia="Times New Roman" w:cs="Times New Roman"/>
        </w:rPr>
        <w:t xml:space="preserve">: </w:t>
      </w:r>
      <w:r w:rsidRPr="0EE95CA5" w:rsidR="3C8A49A3">
        <w:rPr>
          <w:rFonts w:ascii="Times New Roman" w:hAnsi="Times New Roman" w:eastAsia="Times New Roman" w:cs="Times New Roman"/>
        </w:rPr>
        <w:t>I believe a short paper would be an excellent way to tie this entire unit together</w:t>
      </w:r>
      <w:r w:rsidRPr="0EE95CA5" w:rsidR="3C8A49A3">
        <w:rPr>
          <w:rFonts w:ascii="Times New Roman" w:hAnsi="Times New Roman" w:eastAsia="Times New Roman" w:cs="Times New Roman"/>
        </w:rPr>
        <w:t xml:space="preserve">.  </w:t>
      </w:r>
      <w:r w:rsidRPr="0EE95CA5" w:rsidR="3C8A49A3">
        <w:rPr>
          <w:rFonts w:ascii="Times New Roman" w:hAnsi="Times New Roman" w:eastAsia="Times New Roman" w:cs="Times New Roman"/>
        </w:rPr>
        <w:t xml:space="preserve">With my knowledge of what the other lessons have, there seems to be a mixture of hard facts (such as how each state voted </w:t>
      </w:r>
      <w:r w:rsidRPr="0EE95CA5" w:rsidR="3C8A49A3">
        <w:rPr>
          <w:rFonts w:ascii="Times New Roman" w:hAnsi="Times New Roman" w:eastAsia="Times New Roman" w:cs="Times New Roman"/>
        </w:rPr>
        <w:t>in a give</w:t>
      </w:r>
      <w:r w:rsidRPr="0EE95CA5" w:rsidR="59FD6F4B">
        <w:rPr>
          <w:rFonts w:ascii="Times New Roman" w:hAnsi="Times New Roman" w:eastAsia="Times New Roman" w:cs="Times New Roman"/>
        </w:rPr>
        <w:t>n year</w:t>
      </w:r>
      <w:r w:rsidRPr="0EE95CA5" w:rsidR="59FD6F4B">
        <w:rPr>
          <w:rFonts w:ascii="Times New Roman" w:hAnsi="Times New Roman" w:eastAsia="Times New Roman" w:cs="Times New Roman"/>
        </w:rPr>
        <w:t xml:space="preserve">, or the most productive sectors within a given area) as well as conjecture (such as if Michigan can </w:t>
      </w:r>
      <w:r w:rsidRPr="0EE95CA5" w:rsidR="59FD6F4B">
        <w:rPr>
          <w:rFonts w:ascii="Times New Roman" w:hAnsi="Times New Roman" w:eastAsia="Times New Roman" w:cs="Times New Roman"/>
        </w:rPr>
        <w:t>actually be</w:t>
      </w:r>
      <w:r w:rsidRPr="0EE95CA5" w:rsidR="59FD6F4B">
        <w:rPr>
          <w:rFonts w:ascii="Times New Roman" w:hAnsi="Times New Roman" w:eastAsia="Times New Roman" w:cs="Times New Roman"/>
        </w:rPr>
        <w:t xml:space="preserve"> classified as “Midwest”)</w:t>
      </w:r>
      <w:r w:rsidRPr="0EE95CA5" w:rsidR="2FF0CADC">
        <w:rPr>
          <w:rFonts w:ascii="Times New Roman" w:hAnsi="Times New Roman" w:eastAsia="Times New Roman" w:cs="Times New Roman"/>
        </w:rPr>
        <w:t xml:space="preserve">.  </w:t>
      </w:r>
      <w:r w:rsidRPr="0EE95CA5" w:rsidR="2FF0CADC">
        <w:rPr>
          <w:rFonts w:ascii="Times New Roman" w:hAnsi="Times New Roman" w:eastAsia="Times New Roman" w:cs="Times New Roman"/>
        </w:rPr>
        <w:t>I believe a paper</w:t>
      </w:r>
      <w:r w:rsidRPr="0EE95CA5" w:rsidR="0BFC3DBD">
        <w:rPr>
          <w:rFonts w:ascii="Times New Roman" w:hAnsi="Times New Roman" w:eastAsia="Times New Roman" w:cs="Times New Roman"/>
        </w:rPr>
        <w:t xml:space="preserve"> asking students to argue for </w:t>
      </w:r>
      <w:r w:rsidRPr="0EE95CA5" w:rsidR="0BFC3DBD">
        <w:rPr>
          <w:rFonts w:ascii="Times New Roman" w:hAnsi="Times New Roman" w:eastAsia="Times New Roman" w:cs="Times New Roman"/>
        </w:rPr>
        <w:t>whether or not</w:t>
      </w:r>
      <w:r w:rsidRPr="0EE95CA5" w:rsidR="0BFC3DBD">
        <w:rPr>
          <w:rFonts w:ascii="Times New Roman" w:hAnsi="Times New Roman" w:eastAsia="Times New Roman" w:cs="Times New Roman"/>
        </w:rPr>
        <w:t xml:space="preserve"> Michigan is part of the Midwest</w:t>
      </w:r>
      <w:r w:rsidRPr="0EE95CA5" w:rsidR="2FF0CADC">
        <w:rPr>
          <w:rFonts w:ascii="Times New Roman" w:hAnsi="Times New Roman" w:eastAsia="Times New Roman" w:cs="Times New Roman"/>
        </w:rPr>
        <w:t xml:space="preserve"> would be able to strike at the heart of our inquiry as it allows </w:t>
      </w:r>
      <w:r w:rsidRPr="0EE95CA5" w:rsidR="6B698168">
        <w:rPr>
          <w:rFonts w:ascii="Times New Roman" w:hAnsi="Times New Roman" w:eastAsia="Times New Roman" w:cs="Times New Roman"/>
        </w:rPr>
        <w:t xml:space="preserve">students to judge the information they have been given, compare Michigan to the various standards we have used and </w:t>
      </w:r>
      <w:r w:rsidRPr="0EE95CA5" w:rsidR="6B698168">
        <w:rPr>
          <w:rFonts w:ascii="Times New Roman" w:hAnsi="Times New Roman" w:eastAsia="Times New Roman" w:cs="Times New Roman"/>
        </w:rPr>
        <w:t>ultimately support</w:t>
      </w:r>
      <w:r w:rsidRPr="0EE95CA5" w:rsidR="6B698168">
        <w:rPr>
          <w:rFonts w:ascii="Times New Roman" w:hAnsi="Times New Roman" w:eastAsia="Times New Roman" w:cs="Times New Roman"/>
        </w:rPr>
        <w:t xml:space="preserve"> a position</w:t>
      </w:r>
      <w:r w:rsidRPr="0EE95CA5" w:rsidR="6B698168">
        <w:rPr>
          <w:rFonts w:ascii="Times New Roman" w:hAnsi="Times New Roman" w:eastAsia="Times New Roman" w:cs="Times New Roman"/>
        </w:rPr>
        <w:t>.</w:t>
      </w:r>
      <w:r w:rsidRPr="0EE95CA5" w:rsidR="7D1541F9">
        <w:rPr>
          <w:rFonts w:ascii="Times New Roman" w:hAnsi="Times New Roman" w:eastAsia="Times New Roman" w:cs="Times New Roman"/>
        </w:rPr>
        <w:t xml:space="preserve">  </w:t>
      </w:r>
      <w:r w:rsidRPr="0EE95CA5" w:rsidR="7D1541F9">
        <w:rPr>
          <w:rFonts w:ascii="Times New Roman" w:hAnsi="Times New Roman" w:eastAsia="Times New Roman" w:cs="Times New Roman"/>
        </w:rPr>
        <w:t>Students will also have experience in answering this question from multiple perspectives so this task will be scaffolded throughout the entire unit as students will be tasked with answering this question every lesson</w:t>
      </w:r>
      <w:r w:rsidRPr="0EE95CA5" w:rsidR="7D1541F9">
        <w:rPr>
          <w:rFonts w:ascii="Times New Roman" w:hAnsi="Times New Roman" w:eastAsia="Times New Roman" w:cs="Times New Roman"/>
        </w:rPr>
        <w:t>.</w:t>
      </w:r>
      <w:r w:rsidRPr="0EE95CA5" w:rsidR="6B698168">
        <w:rPr>
          <w:rFonts w:ascii="Times New Roman" w:hAnsi="Times New Roman" w:eastAsia="Times New Roman" w:cs="Times New Roman"/>
        </w:rPr>
        <w:t xml:space="preserve"> </w:t>
      </w:r>
      <w:r w:rsidRPr="0EE95CA5" w:rsidR="6B698168">
        <w:rPr>
          <w:rFonts w:ascii="Times New Roman" w:hAnsi="Times New Roman" w:eastAsia="Times New Roman" w:cs="Times New Roman"/>
        </w:rPr>
        <w:t xml:space="preserve"> </w:t>
      </w:r>
      <w:r w:rsidRPr="0EE95CA5" w:rsidR="5BE38270">
        <w:rPr>
          <w:rFonts w:ascii="Times New Roman" w:hAnsi="Times New Roman" w:eastAsia="Times New Roman" w:cs="Times New Roman"/>
        </w:rPr>
        <w:t>This task involves</w:t>
      </w:r>
      <w:r w:rsidRPr="0EE95CA5" w:rsidR="6B698168">
        <w:rPr>
          <w:rFonts w:ascii="Times New Roman" w:hAnsi="Times New Roman" w:eastAsia="Times New Roman" w:cs="Times New Roman"/>
        </w:rPr>
        <w:t xml:space="preserve"> higher level activities as well as </w:t>
      </w:r>
      <w:r w:rsidRPr="0EE95CA5" w:rsidR="6B698168">
        <w:rPr>
          <w:rFonts w:ascii="Times New Roman" w:hAnsi="Times New Roman" w:eastAsia="Times New Roman" w:cs="Times New Roman"/>
        </w:rPr>
        <w:t>utilizing</w:t>
      </w:r>
      <w:r w:rsidRPr="0EE95CA5" w:rsidR="6B698168">
        <w:rPr>
          <w:rFonts w:ascii="Times New Roman" w:hAnsi="Times New Roman" w:eastAsia="Times New Roman" w:cs="Times New Roman"/>
        </w:rPr>
        <w:t xml:space="preserve"> all the components of the unit such as</w:t>
      </w:r>
      <w:r w:rsidRPr="0EE95CA5" w:rsidR="50838730">
        <w:rPr>
          <w:rFonts w:ascii="Times New Roman" w:hAnsi="Times New Roman" w:eastAsia="Times New Roman" w:cs="Times New Roman"/>
        </w:rPr>
        <w:t xml:space="preserve"> economy, culture, </w:t>
      </w:r>
      <w:r w:rsidRPr="0EE95CA5" w:rsidR="50838730">
        <w:rPr>
          <w:rFonts w:ascii="Times New Roman" w:hAnsi="Times New Roman" w:eastAsia="Times New Roman" w:cs="Times New Roman"/>
        </w:rPr>
        <w:t>politics</w:t>
      </w:r>
      <w:r w:rsidRPr="0EE95CA5" w:rsidR="50838730">
        <w:rPr>
          <w:rFonts w:ascii="Times New Roman" w:hAnsi="Times New Roman" w:eastAsia="Times New Roman" w:cs="Times New Roman"/>
        </w:rPr>
        <w:t xml:space="preserve"> and physical features</w:t>
      </w:r>
      <w:r w:rsidRPr="0EE95CA5" w:rsidR="50838730">
        <w:rPr>
          <w:rFonts w:ascii="Times New Roman" w:hAnsi="Times New Roman" w:eastAsia="Times New Roman" w:cs="Times New Roman"/>
        </w:rPr>
        <w:t>.</w:t>
      </w:r>
      <w:r w:rsidRPr="0EE95CA5" w:rsidR="07CEDB32">
        <w:rPr>
          <w:rFonts w:ascii="Times New Roman" w:hAnsi="Times New Roman" w:eastAsia="Times New Roman" w:cs="Times New Roman"/>
        </w:rPr>
        <w:t xml:space="preserve">  </w:t>
      </w:r>
      <w:r w:rsidRPr="0EE95CA5" w:rsidR="07CEDB32">
        <w:rPr>
          <w:rFonts w:ascii="Times New Roman" w:hAnsi="Times New Roman" w:eastAsia="Times New Roman" w:cs="Times New Roman"/>
        </w:rPr>
        <w:t xml:space="preserve">I would provide a rough structure for students to follow as I do not want to take for granted the </w:t>
      </w:r>
      <w:r w:rsidRPr="0EE95CA5" w:rsidR="1FDC9E5C">
        <w:rPr>
          <w:rFonts w:ascii="Times New Roman" w:hAnsi="Times New Roman" w:eastAsia="Times New Roman" w:cs="Times New Roman"/>
        </w:rPr>
        <w:t>fact,</w:t>
      </w:r>
      <w:r w:rsidRPr="0EE95CA5" w:rsidR="07CEDB32">
        <w:rPr>
          <w:rFonts w:ascii="Times New Roman" w:hAnsi="Times New Roman" w:eastAsia="Times New Roman" w:cs="Times New Roman"/>
        </w:rPr>
        <w:t xml:space="preserve"> they </w:t>
      </w:r>
      <w:r w:rsidRPr="0EE95CA5" w:rsidR="68C6A369">
        <w:rPr>
          <w:rFonts w:ascii="Times New Roman" w:hAnsi="Times New Roman" w:eastAsia="Times New Roman" w:cs="Times New Roman"/>
        </w:rPr>
        <w:t>are 6</w:t>
      </w:r>
      <w:r w:rsidRPr="0EE95CA5" w:rsidR="07CEDB32">
        <w:rPr>
          <w:rFonts w:ascii="Times New Roman" w:hAnsi="Times New Roman" w:eastAsia="Times New Roman" w:cs="Times New Roman"/>
          <w:vertAlign w:val="superscript"/>
        </w:rPr>
        <w:t>th</w:t>
      </w:r>
      <w:r w:rsidRPr="0EE95CA5" w:rsidR="07CEDB32">
        <w:rPr>
          <w:rFonts w:ascii="Times New Roman" w:hAnsi="Times New Roman" w:eastAsia="Times New Roman" w:cs="Times New Roman"/>
        </w:rPr>
        <w:t xml:space="preserve"> </w:t>
      </w:r>
      <w:r w:rsidRPr="0EE95CA5" w:rsidR="6A4563EA">
        <w:rPr>
          <w:rFonts w:ascii="Times New Roman" w:hAnsi="Times New Roman" w:eastAsia="Times New Roman" w:cs="Times New Roman"/>
        </w:rPr>
        <w:t>graders,</w:t>
      </w:r>
      <w:r w:rsidRPr="0EE95CA5" w:rsidR="07CEDB32">
        <w:rPr>
          <w:rFonts w:ascii="Times New Roman" w:hAnsi="Times New Roman" w:eastAsia="Times New Roman" w:cs="Times New Roman"/>
        </w:rPr>
        <w:t xml:space="preserve"> and I would have the paper be at least one page as it still serves to be mentally challenging but als</w:t>
      </w:r>
      <w:r w:rsidRPr="0EE95CA5" w:rsidR="78DDE408">
        <w:rPr>
          <w:rFonts w:ascii="Times New Roman" w:hAnsi="Times New Roman" w:eastAsia="Times New Roman" w:cs="Times New Roman"/>
        </w:rPr>
        <w:t>o within reach for many students</w:t>
      </w:r>
      <w:r w:rsidRPr="0EE95CA5" w:rsidR="78DDE408">
        <w:rPr>
          <w:rFonts w:ascii="Times New Roman" w:hAnsi="Times New Roman" w:eastAsia="Times New Roman" w:cs="Times New Roman"/>
        </w:rPr>
        <w:t>.</w:t>
      </w:r>
    </w:p>
    <w:p w:rsidR="00A130A9" w:rsidRDefault="00A130A9" w14:paraId="485F988F" w14:textId="77777777">
      <w:pPr>
        <w:rPr>
          <w:rFonts w:ascii="Times New Roman" w:hAnsi="Times New Roman" w:eastAsia="Times New Roman" w:cs="Times New Roman"/>
        </w:rPr>
      </w:pPr>
    </w:p>
    <w:p w:rsidR="00A130A9" w:rsidRDefault="00721EFF" w14:paraId="166C8470" w14:textId="77777777">
      <w:pPr>
        <w:pBdr>
          <w:top w:val="single" w:color="000000" w:sz="4" w:space="1"/>
          <w:left w:val="single" w:color="000000" w:sz="4" w:space="4"/>
          <w:bottom w:val="single" w:color="000000" w:sz="4" w:space="1"/>
          <w:right w:val="single" w:color="000000" w:sz="4" w:space="4"/>
        </w:pBdr>
        <w:jc w:val="center"/>
        <w:rPr>
          <w:rFonts w:ascii="Times New Roman" w:hAnsi="Times New Roman" w:eastAsia="Times New Roman" w:cs="Times New Roman"/>
          <w:b/>
        </w:rPr>
      </w:pPr>
      <w:r>
        <w:rPr>
          <w:rFonts w:ascii="Times New Roman" w:hAnsi="Times New Roman" w:eastAsia="Times New Roman" w:cs="Times New Roman"/>
          <w:b/>
        </w:rPr>
        <w:t>Stage 3:  Plan Learning Experiences (Procedure)</w:t>
      </w:r>
    </w:p>
    <w:p w:rsidR="00A130A9" w:rsidRDefault="00A130A9" w14:paraId="5C217209" w14:textId="77777777">
      <w:pPr>
        <w:rPr>
          <w:rFonts w:ascii="Times New Roman" w:hAnsi="Times New Roman" w:eastAsia="Times New Roman" w:cs="Times New Roman"/>
        </w:rPr>
      </w:pPr>
    </w:p>
    <w:p w:rsidR="00A130A9" w:rsidRDefault="00721EFF" w14:paraId="0A20A9B3" w14:textId="77777777">
      <w:pPr>
        <w:rPr>
          <w:rFonts w:ascii="Times New Roman" w:hAnsi="Times New Roman" w:eastAsia="Times New Roman" w:cs="Times New Roman"/>
        </w:rPr>
      </w:pPr>
      <w:r>
        <w:rPr>
          <w:rFonts w:ascii="Times New Roman" w:hAnsi="Times New Roman" w:eastAsia="Times New Roman" w:cs="Times New Roman"/>
          <w:b/>
        </w:rPr>
        <w:t xml:space="preserve">Instructional Strategy </w:t>
      </w:r>
      <w:r>
        <w:rPr>
          <w:rFonts w:ascii="Times New Roman" w:hAnsi="Times New Roman" w:eastAsia="Times New Roman" w:cs="Times New Roman"/>
          <w:b/>
        </w:rPr>
        <w:t>(please include estimated time for each step)</w:t>
      </w:r>
      <w:r>
        <w:rPr>
          <w:rFonts w:ascii="Times New Roman" w:hAnsi="Times New Roman" w:eastAsia="Times New Roman" w:cs="Times New Roman"/>
        </w:rPr>
        <w:t xml:space="preserve">: </w:t>
      </w: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rPr>
        <w:tab/>
      </w:r>
      <w:r>
        <w:rPr>
          <w:rFonts w:ascii="Times New Roman" w:hAnsi="Times New Roman" w:eastAsia="Times New Roman" w:cs="Times New Roman"/>
        </w:rPr>
        <w:t xml:space="preserve"> </w:t>
      </w:r>
    </w:p>
    <w:p w:rsidR="00A130A9" w:rsidP="0EE95CA5" w:rsidRDefault="00721EFF" w14:paraId="221AF71E" w14:textId="556E56E0">
      <w:pPr>
        <w:numPr>
          <w:ilvl w:val="0"/>
          <w:numId w:val="1"/>
        </w:numPr>
        <w:pBdr>
          <w:top w:val="nil" w:color="000000" w:sz="0" w:space="0"/>
          <w:left w:val="nil" w:color="000000" w:sz="0" w:space="0"/>
          <w:bottom w:val="nil" w:color="000000" w:sz="0" w:space="0"/>
          <w:right w:val="nil" w:color="000000" w:sz="0" w:space="0"/>
          <w:between w:val="nil" w:color="000000" w:sz="0" w:space="0"/>
        </w:pBdr>
        <w:ind w:left="180" w:hanging="180"/>
        <w:rPr>
          <w:rFonts w:ascii="Times New Roman" w:hAnsi="Times New Roman" w:eastAsia="Times New Roman" w:cs="Times New Roman"/>
          <w:color w:val="000000"/>
        </w:rPr>
      </w:pPr>
      <w:r w:rsidRPr="0EE95CA5" w:rsidR="00721EFF">
        <w:rPr>
          <w:rFonts w:ascii="Times New Roman" w:hAnsi="Times New Roman" w:eastAsia="Times New Roman" w:cs="Times New Roman"/>
          <w:b w:val="1"/>
          <w:bCs w:val="1"/>
          <w:color w:val="000000" w:themeColor="text1" w:themeTint="FF" w:themeShade="FF"/>
        </w:rPr>
        <w:t>Opening/Activator/Bell Ringer</w:t>
      </w:r>
      <w:r w:rsidRPr="0EE95CA5" w:rsidR="00721EFF">
        <w:rPr>
          <w:rFonts w:ascii="Times New Roman" w:hAnsi="Times New Roman" w:eastAsia="Times New Roman" w:cs="Times New Roman"/>
          <w:color w:val="000000" w:themeColor="text1" w:themeTint="FF" w:themeShade="FF"/>
        </w:rPr>
        <w:t xml:space="preserve">: </w:t>
      </w:r>
      <w:commentRangeStart w:id="536578552"/>
      <w:r w:rsidRPr="0EE95CA5" w:rsidR="7D6656C2">
        <w:rPr>
          <w:rFonts w:ascii="Times New Roman" w:hAnsi="Times New Roman" w:eastAsia="Times New Roman" w:cs="Times New Roman"/>
          <w:color w:val="000000" w:themeColor="text1" w:themeTint="FF" w:themeShade="FF"/>
        </w:rPr>
        <w:t xml:space="preserve">Using a google </w:t>
      </w:r>
      <w:r w:rsidRPr="0EE95CA5" w:rsidR="4CC69E4C">
        <w:rPr>
          <w:rFonts w:ascii="Times New Roman" w:hAnsi="Times New Roman" w:eastAsia="Times New Roman" w:cs="Times New Roman"/>
          <w:color w:val="000000" w:themeColor="text1" w:themeTint="FF" w:themeShade="FF"/>
        </w:rPr>
        <w:t>jam board</w:t>
      </w:r>
      <w:r w:rsidRPr="0EE95CA5" w:rsidR="7D6656C2">
        <w:rPr>
          <w:rFonts w:ascii="Times New Roman" w:hAnsi="Times New Roman" w:eastAsia="Times New Roman" w:cs="Times New Roman"/>
          <w:color w:val="000000" w:themeColor="text1" w:themeTint="FF" w:themeShade="FF"/>
        </w:rPr>
        <w:t xml:space="preserve">, students are given a map of the Midwest and are asked to define what it means to live in the region or in other words what does it mean to be a </w:t>
      </w:r>
      <w:r w:rsidRPr="0EE95CA5" w:rsidR="1AD97C6B">
        <w:rPr>
          <w:rFonts w:ascii="Times New Roman" w:hAnsi="Times New Roman" w:eastAsia="Times New Roman" w:cs="Times New Roman"/>
          <w:color w:val="000000" w:themeColor="text1" w:themeTint="FF" w:themeShade="FF"/>
        </w:rPr>
        <w:t>Midwesterner</w:t>
      </w:r>
      <w:r w:rsidRPr="0EE95CA5" w:rsidR="7D6656C2">
        <w:rPr>
          <w:rFonts w:ascii="Times New Roman" w:hAnsi="Times New Roman" w:eastAsia="Times New Roman" w:cs="Times New Roman"/>
          <w:color w:val="000000" w:themeColor="text1" w:themeTint="FF" w:themeShade="FF"/>
        </w:rPr>
        <w:t>.</w:t>
      </w:r>
      <w:r w:rsidRPr="0EE95CA5" w:rsidR="2B09F48E">
        <w:rPr>
          <w:rFonts w:ascii="Times New Roman" w:hAnsi="Times New Roman" w:eastAsia="Times New Roman" w:cs="Times New Roman"/>
          <w:color w:val="000000" w:themeColor="text1" w:themeTint="FF" w:themeShade="FF"/>
        </w:rPr>
        <w:t xml:space="preserve">  </w:t>
      </w:r>
      <w:r w:rsidRPr="0EE95CA5" w:rsidR="2B09F48E">
        <w:rPr>
          <w:rFonts w:ascii="Times New Roman" w:hAnsi="Times New Roman" w:eastAsia="Times New Roman" w:cs="Times New Roman"/>
          <w:color w:val="000000" w:themeColor="text1" w:themeTint="FF" w:themeShade="FF"/>
        </w:rPr>
        <w:t xml:space="preserve">I also </w:t>
      </w:r>
      <w:r w:rsidRPr="0EE95CA5" w:rsidR="2B09F48E">
        <w:rPr>
          <w:rFonts w:ascii="Times New Roman" w:hAnsi="Times New Roman" w:eastAsia="Times New Roman" w:cs="Times New Roman"/>
          <w:color w:val="000000" w:themeColor="text1" w:themeTint="FF" w:themeShade="FF"/>
        </w:rPr>
        <w:t>provide the opportunity for students</w:t>
      </w:r>
      <w:r w:rsidRPr="0EE95CA5" w:rsidR="2B09F48E">
        <w:rPr>
          <w:rFonts w:ascii="Times New Roman" w:hAnsi="Times New Roman" w:eastAsia="Times New Roman" w:cs="Times New Roman"/>
          <w:color w:val="000000" w:themeColor="text1" w:themeTint="FF" w:themeShade="FF"/>
        </w:rPr>
        <w:t xml:space="preserve"> to describe people from individual states if they are more comfortable doing that</w:t>
      </w:r>
      <w:r w:rsidRPr="0EE95CA5" w:rsidR="2B09F48E">
        <w:rPr>
          <w:rFonts w:ascii="Times New Roman" w:hAnsi="Times New Roman" w:eastAsia="Times New Roman" w:cs="Times New Roman"/>
          <w:color w:val="000000" w:themeColor="text1" w:themeTint="FF" w:themeShade="FF"/>
        </w:rPr>
        <w:t>.</w:t>
      </w:r>
      <w:r w:rsidRPr="0EE95CA5" w:rsidR="7D6656C2">
        <w:rPr>
          <w:rFonts w:ascii="Times New Roman" w:hAnsi="Times New Roman" w:eastAsia="Times New Roman" w:cs="Times New Roman"/>
          <w:color w:val="000000" w:themeColor="text1" w:themeTint="FF" w:themeShade="FF"/>
        </w:rPr>
        <w:t xml:space="preserve">  </w:t>
      </w:r>
      <w:r w:rsidRPr="0EE95CA5" w:rsidR="7D6656C2">
        <w:rPr>
          <w:rFonts w:ascii="Times New Roman" w:hAnsi="Times New Roman" w:eastAsia="Times New Roman" w:cs="Times New Roman"/>
          <w:color w:val="000000" w:themeColor="text1" w:themeTint="FF" w:themeShade="FF"/>
        </w:rPr>
        <w:t xml:space="preserve">We then compare </w:t>
      </w:r>
      <w:r w:rsidRPr="0EE95CA5" w:rsidR="4040CE67">
        <w:rPr>
          <w:rFonts w:ascii="Times New Roman" w:hAnsi="Times New Roman" w:eastAsia="Times New Roman" w:cs="Times New Roman"/>
          <w:color w:val="000000" w:themeColor="text1" w:themeTint="FF" w:themeShade="FF"/>
        </w:rPr>
        <w:t>each other's</w:t>
      </w:r>
      <w:r w:rsidRPr="0EE95CA5" w:rsidR="7D6656C2">
        <w:rPr>
          <w:rFonts w:ascii="Times New Roman" w:hAnsi="Times New Roman" w:eastAsia="Times New Roman" w:cs="Times New Roman"/>
          <w:color w:val="000000" w:themeColor="text1" w:themeTint="FF" w:themeShade="FF"/>
        </w:rPr>
        <w:t xml:space="preserve"> </w:t>
      </w:r>
      <w:r w:rsidRPr="0EE95CA5" w:rsidR="551C1ADC">
        <w:rPr>
          <w:rFonts w:ascii="Times New Roman" w:hAnsi="Times New Roman" w:eastAsia="Times New Roman" w:cs="Times New Roman"/>
          <w:color w:val="000000" w:themeColor="text1" w:themeTint="FF" w:themeShade="FF"/>
        </w:rPr>
        <w:t>definitions,</w:t>
      </w:r>
      <w:r w:rsidRPr="0EE95CA5" w:rsidR="7D6656C2">
        <w:rPr>
          <w:rFonts w:ascii="Times New Roman" w:hAnsi="Times New Roman" w:eastAsia="Times New Roman" w:cs="Times New Roman"/>
          <w:color w:val="000000" w:themeColor="text1" w:themeTint="FF" w:themeShade="FF"/>
        </w:rPr>
        <w:t xml:space="preserve"> and this discussion begins our exploration of settlement</w:t>
      </w:r>
      <w:r w:rsidRPr="0EE95CA5" w:rsidR="4AC57370">
        <w:rPr>
          <w:rFonts w:ascii="Times New Roman" w:hAnsi="Times New Roman" w:eastAsia="Times New Roman" w:cs="Times New Roman"/>
          <w:color w:val="000000" w:themeColor="text1" w:themeTint="FF" w:themeShade="FF"/>
        </w:rPr>
        <w:t xml:space="preserve"> and culture</w:t>
      </w:r>
      <w:r w:rsidRPr="0EE95CA5" w:rsidR="7D6656C2">
        <w:rPr>
          <w:rFonts w:ascii="Times New Roman" w:hAnsi="Times New Roman" w:eastAsia="Times New Roman" w:cs="Times New Roman"/>
          <w:color w:val="000000" w:themeColor="text1" w:themeTint="FF" w:themeShade="FF"/>
        </w:rPr>
        <w:t xml:space="preserve"> within the region</w:t>
      </w:r>
      <w:commentRangeEnd w:id="536578552"/>
      <w:r>
        <w:rPr>
          <w:rStyle w:val="CommentReference"/>
        </w:rPr>
        <w:commentReference w:id="536578552"/>
      </w:r>
      <w:r w:rsidRPr="0EE95CA5" w:rsidR="5D5B8B9E">
        <w:rPr>
          <w:rFonts w:ascii="Times New Roman" w:hAnsi="Times New Roman" w:eastAsia="Times New Roman" w:cs="Times New Roman"/>
          <w:color w:val="000000" w:themeColor="text1" w:themeTint="FF" w:themeShade="FF"/>
        </w:rPr>
        <w:t>.</w:t>
      </w:r>
      <w:r w:rsidRPr="0EE95CA5" w:rsidR="17618D05">
        <w:rPr>
          <w:rFonts w:ascii="Times New Roman" w:hAnsi="Times New Roman" w:eastAsia="Times New Roman" w:cs="Times New Roman"/>
          <w:color w:val="000000" w:themeColor="text1" w:themeTint="FF" w:themeShade="FF"/>
        </w:rPr>
        <w:t xml:space="preserve">  </w:t>
      </w:r>
      <w:r w:rsidRPr="0EE95CA5" w:rsidR="17618D05">
        <w:rPr>
          <w:rFonts w:ascii="Times New Roman" w:hAnsi="Times New Roman" w:eastAsia="Times New Roman" w:cs="Times New Roman"/>
          <w:color w:val="000000" w:themeColor="text1" w:themeTint="FF" w:themeShade="FF"/>
        </w:rPr>
        <w:t xml:space="preserve">My hope in this activity is that it gives students the chance to consider what </w:t>
      </w:r>
      <w:r w:rsidRPr="0EE95CA5" w:rsidR="17618D05">
        <w:rPr>
          <w:rFonts w:ascii="Times New Roman" w:hAnsi="Times New Roman" w:eastAsia="Times New Roman" w:cs="Times New Roman"/>
          <w:color w:val="000000" w:themeColor="text1" w:themeTint="FF" w:themeShade="FF"/>
        </w:rPr>
        <w:t>attributes</w:t>
      </w:r>
      <w:r w:rsidRPr="0EE95CA5" w:rsidR="17618D05">
        <w:rPr>
          <w:rFonts w:ascii="Times New Roman" w:hAnsi="Times New Roman" w:eastAsia="Times New Roman" w:cs="Times New Roman"/>
          <w:color w:val="000000" w:themeColor="text1" w:themeTint="FF" w:themeShade="FF"/>
        </w:rPr>
        <w:t xml:space="preserve"> to regional identity (such as a common religion, race, economic status and so on) as this is going to be a cornerstone of the following slides.</w:t>
      </w:r>
      <w:r w:rsidRPr="0EE95CA5" w:rsidR="5D5B8B9E">
        <w:rPr>
          <w:rFonts w:ascii="Times New Roman" w:hAnsi="Times New Roman" w:eastAsia="Times New Roman" w:cs="Times New Roman"/>
          <w:color w:val="000000" w:themeColor="text1" w:themeTint="FF" w:themeShade="FF"/>
        </w:rPr>
        <w:t xml:space="preserve"> </w:t>
      </w:r>
      <w:r w:rsidRPr="0EE95CA5" w:rsidR="5D5B8B9E">
        <w:rPr>
          <w:rFonts w:ascii="Times New Roman" w:hAnsi="Times New Roman" w:eastAsia="Times New Roman" w:cs="Times New Roman"/>
          <w:color w:val="000000" w:themeColor="text1" w:themeTint="FF" w:themeShade="FF"/>
        </w:rPr>
        <w:t>5 minutes</w:t>
      </w:r>
    </w:p>
    <w:p w:rsidR="00A130A9" w:rsidP="5A1050E5" w:rsidRDefault="00721EFF" w14:paraId="7F87117C" w14:textId="3F521B65">
      <w:pPr>
        <w:numPr>
          <w:ilvl w:val="0"/>
          <w:numId w:val="1"/>
        </w:numPr>
        <w:pBdr>
          <w:top w:val="nil" w:color="000000" w:sz="0" w:space="0"/>
          <w:left w:val="nil" w:color="000000" w:sz="0" w:space="0"/>
          <w:bottom w:val="nil" w:color="000000" w:sz="0" w:space="0"/>
          <w:right w:val="nil" w:color="000000" w:sz="0" w:space="0"/>
          <w:between w:val="nil" w:color="000000" w:sz="0" w:space="0"/>
        </w:pBdr>
        <w:ind w:left="180" w:hanging="180"/>
        <w:rPr>
          <w:rFonts w:ascii="Times New Roman" w:hAnsi="Times New Roman" w:eastAsia="Times New Roman" w:cs="Times New Roman"/>
          <w:color w:val="000000"/>
        </w:rPr>
      </w:pPr>
      <w:r w:rsidRPr="5A1050E5" w:rsidR="00721EFF">
        <w:rPr>
          <w:rFonts w:ascii="Times New Roman" w:hAnsi="Times New Roman" w:eastAsia="Times New Roman" w:cs="Times New Roman"/>
          <w:b w:val="1"/>
          <w:bCs w:val="1"/>
          <w:color w:val="000000" w:themeColor="text1" w:themeTint="FF" w:themeShade="FF"/>
        </w:rPr>
        <w:t>Activities</w:t>
      </w:r>
      <w:r w:rsidRPr="5A1050E5" w:rsidR="00721EFF">
        <w:rPr>
          <w:rFonts w:ascii="Times New Roman" w:hAnsi="Times New Roman" w:eastAsia="Times New Roman" w:cs="Times New Roman"/>
          <w:color w:val="000000" w:themeColor="text1" w:themeTint="FF" w:themeShade="FF"/>
        </w:rPr>
        <w:t xml:space="preserve">: </w:t>
      </w:r>
      <w:r w:rsidRPr="5A1050E5" w:rsidR="3046F5C4">
        <w:rPr>
          <w:rFonts w:ascii="Times New Roman" w:hAnsi="Times New Roman" w:eastAsia="Times New Roman" w:cs="Times New Roman"/>
          <w:color w:val="000000" w:themeColor="text1" w:themeTint="FF" w:themeShade="FF"/>
        </w:rPr>
        <w:t xml:space="preserve">Lecture on migration to the </w:t>
      </w:r>
      <w:r w:rsidRPr="5A1050E5" w:rsidR="3046F5C4">
        <w:rPr>
          <w:rFonts w:ascii="Times New Roman" w:hAnsi="Times New Roman" w:eastAsia="Times New Roman" w:cs="Times New Roman"/>
          <w:color w:val="000000" w:themeColor="text1" w:themeTint="FF" w:themeShade="FF"/>
        </w:rPr>
        <w:t>Midwest</w:t>
      </w:r>
      <w:r w:rsidRPr="5A1050E5" w:rsidR="3046F5C4">
        <w:rPr>
          <w:rFonts w:ascii="Times New Roman" w:hAnsi="Times New Roman" w:eastAsia="Times New Roman" w:cs="Times New Roman"/>
          <w:color w:val="000000" w:themeColor="text1" w:themeTint="FF" w:themeShade="FF"/>
        </w:rPr>
        <w:t xml:space="preserve"> (</w:t>
      </w:r>
      <w:r w:rsidRPr="5A1050E5" w:rsidR="7870FAD9">
        <w:rPr>
          <w:rFonts w:ascii="Times New Roman" w:hAnsi="Times New Roman" w:eastAsia="Times New Roman" w:cs="Times New Roman"/>
          <w:color w:val="000000" w:themeColor="text1" w:themeTint="FF" w:themeShade="FF"/>
        </w:rPr>
        <w:t>8</w:t>
      </w:r>
      <w:r w:rsidRPr="5A1050E5" w:rsidR="3046F5C4">
        <w:rPr>
          <w:rFonts w:ascii="Times New Roman" w:hAnsi="Times New Roman" w:eastAsia="Times New Roman" w:cs="Times New Roman"/>
          <w:color w:val="000000" w:themeColor="text1" w:themeTint="FF" w:themeShade="FF"/>
        </w:rPr>
        <w:t xml:space="preserve"> minutes including questions)</w:t>
      </w:r>
    </w:p>
    <w:p w:rsidR="3046F5C4" w:rsidP="0EE95CA5" w:rsidRDefault="3046F5C4" w14:paraId="76E633D5" w14:textId="4C92BC68">
      <w:pPr>
        <w:pStyle w:val="Normal"/>
        <w:numPr>
          <w:ilvl w:val="1"/>
          <w:numId w:val="1"/>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commentRangeStart w:id="1754692071"/>
      <w:r w:rsidRPr="0EE95CA5" w:rsidR="3046F5C4">
        <w:rPr>
          <w:rFonts w:ascii="Times New Roman" w:hAnsi="Times New Roman" w:eastAsia="Times New Roman" w:cs="Times New Roman"/>
          <w:color w:val="000000" w:themeColor="text1" w:themeTint="FF" w:themeShade="FF"/>
        </w:rPr>
        <w:t xml:space="preserve">This begins on slide </w:t>
      </w:r>
      <w:r w:rsidRPr="0EE95CA5" w:rsidR="26DBFD06">
        <w:rPr>
          <w:rFonts w:ascii="Times New Roman" w:hAnsi="Times New Roman" w:eastAsia="Times New Roman" w:cs="Times New Roman"/>
          <w:color w:val="000000" w:themeColor="text1" w:themeTint="FF" w:themeShade="FF"/>
        </w:rPr>
        <w:t>3</w:t>
      </w:r>
      <w:r w:rsidRPr="0EE95CA5" w:rsidR="3046F5C4">
        <w:rPr>
          <w:rFonts w:ascii="Times New Roman" w:hAnsi="Times New Roman" w:eastAsia="Times New Roman" w:cs="Times New Roman"/>
          <w:color w:val="000000" w:themeColor="text1" w:themeTint="FF" w:themeShade="FF"/>
        </w:rPr>
        <w:t xml:space="preserve"> of the</w:t>
      </w:r>
      <w:r w:rsidRPr="0EE95CA5" w:rsidR="3046F5C4">
        <w:rPr>
          <w:rFonts w:ascii="Times New Roman" w:hAnsi="Times New Roman" w:eastAsia="Times New Roman" w:cs="Times New Roman"/>
          <w:color w:val="000000" w:themeColor="text1" w:themeTint="FF" w:themeShade="FF"/>
        </w:rPr>
        <w:t xml:space="preserve"> </w:t>
      </w:r>
      <w:r w:rsidRPr="0EE95CA5" w:rsidR="2DFF88D1">
        <w:rPr>
          <w:rFonts w:ascii="Times New Roman" w:hAnsi="Times New Roman" w:eastAsia="Times New Roman" w:cs="Times New Roman"/>
          <w:color w:val="000000" w:themeColor="text1" w:themeTint="FF" w:themeShade="FF"/>
        </w:rPr>
        <w:t>PowerPoin</w:t>
      </w:r>
      <w:r w:rsidRPr="0EE95CA5" w:rsidR="2DFF88D1">
        <w:rPr>
          <w:rFonts w:ascii="Times New Roman" w:hAnsi="Times New Roman" w:eastAsia="Times New Roman" w:cs="Times New Roman"/>
          <w:color w:val="000000" w:themeColor="text1" w:themeTint="FF" w:themeShade="FF"/>
        </w:rPr>
        <w:t>t</w:t>
      </w:r>
      <w:r w:rsidRPr="0EE95CA5" w:rsidR="28BB1D71">
        <w:rPr>
          <w:rFonts w:ascii="Times New Roman" w:hAnsi="Times New Roman" w:eastAsia="Times New Roman" w:cs="Times New Roman"/>
          <w:color w:val="000000" w:themeColor="text1" w:themeTint="FF" w:themeShade="FF"/>
        </w:rPr>
        <w:t xml:space="preserve">. </w:t>
      </w:r>
      <w:r w:rsidRPr="0EE95CA5" w:rsidR="3046F5C4">
        <w:rPr>
          <w:rFonts w:ascii="Times New Roman" w:hAnsi="Times New Roman" w:eastAsia="Times New Roman" w:cs="Times New Roman"/>
          <w:color w:val="000000" w:themeColor="text1" w:themeTint="FF" w:themeShade="FF"/>
        </w:rPr>
        <w:t xml:space="preserve"> </w:t>
      </w:r>
      <w:r w:rsidRPr="0EE95CA5" w:rsidR="37B8E0DE">
        <w:rPr>
          <w:rFonts w:ascii="Times New Roman" w:hAnsi="Times New Roman" w:eastAsia="Times New Roman" w:cs="Times New Roman"/>
          <w:color w:val="000000" w:themeColor="text1" w:themeTint="FF" w:themeShade="FF"/>
        </w:rPr>
        <w:t>B</w:t>
      </w:r>
      <w:r w:rsidRPr="0EE95CA5" w:rsidR="3046F5C4">
        <w:rPr>
          <w:rFonts w:ascii="Times New Roman" w:hAnsi="Times New Roman" w:eastAsia="Times New Roman" w:cs="Times New Roman"/>
          <w:color w:val="000000" w:themeColor="text1" w:themeTint="FF" w:themeShade="FF"/>
        </w:rPr>
        <w:t xml:space="preserve">egin by describing some of the </w:t>
      </w:r>
      <w:r w:rsidRPr="0EE95CA5" w:rsidR="0D71F82B">
        <w:rPr>
          <w:rFonts w:ascii="Times New Roman" w:hAnsi="Times New Roman" w:eastAsia="Times New Roman" w:cs="Times New Roman"/>
          <w:color w:val="000000" w:themeColor="text1" w:themeTint="FF" w:themeShade="FF"/>
        </w:rPr>
        <w:t>prominent</w:t>
      </w:r>
      <w:r w:rsidRPr="0EE95CA5" w:rsidR="3046F5C4">
        <w:rPr>
          <w:rFonts w:ascii="Times New Roman" w:hAnsi="Times New Roman" w:eastAsia="Times New Roman" w:cs="Times New Roman"/>
          <w:color w:val="000000" w:themeColor="text1" w:themeTint="FF" w:themeShade="FF"/>
        </w:rPr>
        <w:t xml:space="preserve"> groups that have migrated to the Midwest, particularly the Germans and African American</w:t>
      </w:r>
      <w:r w:rsidRPr="0EE95CA5" w:rsidR="3046F5C4">
        <w:rPr>
          <w:rFonts w:ascii="Times New Roman" w:hAnsi="Times New Roman" w:eastAsia="Times New Roman" w:cs="Times New Roman"/>
          <w:color w:val="000000" w:themeColor="text1" w:themeTint="FF" w:themeShade="FF"/>
        </w:rPr>
        <w:t>s</w:t>
      </w:r>
      <w:r w:rsidRPr="0EE95CA5" w:rsidR="136AFA0E">
        <w:rPr>
          <w:rFonts w:ascii="Times New Roman" w:hAnsi="Times New Roman" w:eastAsia="Times New Roman" w:cs="Times New Roman"/>
          <w:color w:val="000000" w:themeColor="text1" w:themeTint="FF" w:themeShade="FF"/>
        </w:rPr>
        <w:t xml:space="preserve"> (including the </w:t>
      </w:r>
      <w:r w:rsidRPr="0EE95CA5" w:rsidR="136AFA0E">
        <w:rPr>
          <w:rFonts w:ascii="Times New Roman" w:hAnsi="Times New Roman" w:eastAsia="Times New Roman" w:cs="Times New Roman"/>
          <w:color w:val="000000" w:themeColor="text1" w:themeTint="FF" w:themeShade="FF"/>
        </w:rPr>
        <w:t>period of time</w:t>
      </w:r>
      <w:r w:rsidRPr="0EE95CA5" w:rsidR="136AFA0E">
        <w:rPr>
          <w:rFonts w:ascii="Times New Roman" w:hAnsi="Times New Roman" w:eastAsia="Times New Roman" w:cs="Times New Roman"/>
          <w:color w:val="000000" w:themeColor="text1" w:themeTint="FF" w:themeShade="FF"/>
        </w:rPr>
        <w:t xml:space="preserve"> that these migrations</w:t>
      </w:r>
      <w:r w:rsidRPr="0EE95CA5" w:rsidR="3046F5C4">
        <w:rPr>
          <w:rFonts w:ascii="Times New Roman" w:hAnsi="Times New Roman" w:eastAsia="Times New Roman" w:cs="Times New Roman"/>
          <w:color w:val="000000" w:themeColor="text1" w:themeTint="FF" w:themeShade="FF"/>
        </w:rPr>
        <w:t>.</w:t>
      </w:r>
      <w:r w:rsidRPr="0EE95CA5" w:rsidR="437A7D53">
        <w:rPr>
          <w:rFonts w:ascii="Times New Roman" w:hAnsi="Times New Roman" w:eastAsia="Times New Roman" w:cs="Times New Roman"/>
          <w:color w:val="000000" w:themeColor="text1" w:themeTint="FF" w:themeShade="FF"/>
        </w:rPr>
        <w:t xml:space="preserve"> </w:t>
      </w:r>
      <w:r w:rsidRPr="0EE95CA5" w:rsidR="437A7D53">
        <w:rPr>
          <w:rFonts w:ascii="Times New Roman" w:hAnsi="Times New Roman" w:eastAsia="Times New Roman" w:cs="Times New Roman"/>
          <w:color w:val="000000" w:themeColor="text1" w:themeTint="FF" w:themeShade="FF"/>
        </w:rPr>
        <w:t xml:space="preserve"> </w:t>
      </w:r>
      <w:r w:rsidRPr="0EE95CA5" w:rsidR="437A7D53">
        <w:rPr>
          <w:rFonts w:ascii="Times New Roman" w:hAnsi="Times New Roman" w:eastAsia="Times New Roman" w:cs="Times New Roman"/>
          <w:color w:val="000000" w:themeColor="text1" w:themeTint="FF" w:themeShade="FF"/>
        </w:rPr>
        <w:t>During this time, discuss when each</w:t>
      </w:r>
      <w:r w:rsidRPr="0EE95CA5" w:rsidR="437A7D53">
        <w:rPr>
          <w:rFonts w:ascii="Times New Roman" w:hAnsi="Times New Roman" w:eastAsia="Times New Roman" w:cs="Times New Roman"/>
          <w:color w:val="000000" w:themeColor="text1" w:themeTint="FF" w:themeShade="FF"/>
        </w:rPr>
        <w:t xml:space="preserve"> </w:t>
      </w:r>
      <w:r w:rsidRPr="0EE95CA5" w:rsidR="437A7D53">
        <w:rPr>
          <w:rFonts w:ascii="Times New Roman" w:hAnsi="Times New Roman" w:eastAsia="Times New Roman" w:cs="Times New Roman"/>
          <w:color w:val="000000" w:themeColor="text1" w:themeTint="FF" w:themeShade="FF"/>
        </w:rPr>
        <w:t>migration began and</w:t>
      </w:r>
      <w:r w:rsidRPr="0EE95CA5" w:rsidR="437A7D53">
        <w:rPr>
          <w:rFonts w:ascii="Times New Roman" w:hAnsi="Times New Roman" w:eastAsia="Times New Roman" w:cs="Times New Roman"/>
          <w:color w:val="000000" w:themeColor="text1" w:themeTint="FF" w:themeShade="FF"/>
        </w:rPr>
        <w:t xml:space="preserve"> </w:t>
      </w:r>
      <w:r w:rsidRPr="0EE95CA5" w:rsidR="437A7D53">
        <w:rPr>
          <w:rFonts w:ascii="Times New Roman" w:hAnsi="Times New Roman" w:eastAsia="Times New Roman" w:cs="Times New Roman"/>
          <w:color w:val="000000" w:themeColor="text1" w:themeTint="FF" w:themeShade="FF"/>
        </w:rPr>
        <w:t>indicat</w:t>
      </w:r>
      <w:r w:rsidRPr="0EE95CA5" w:rsidR="437A7D53">
        <w:rPr>
          <w:rFonts w:ascii="Times New Roman" w:hAnsi="Times New Roman" w:eastAsia="Times New Roman" w:cs="Times New Roman"/>
          <w:color w:val="000000" w:themeColor="text1" w:themeTint="FF" w:themeShade="FF"/>
        </w:rPr>
        <w:t>e</w:t>
      </w:r>
      <w:r w:rsidRPr="0EE95CA5" w:rsidR="437A7D53">
        <w:rPr>
          <w:rFonts w:ascii="Times New Roman" w:hAnsi="Times New Roman" w:eastAsia="Times New Roman" w:cs="Times New Roman"/>
          <w:color w:val="000000" w:themeColor="text1" w:themeTint="FF" w:themeShade="FF"/>
        </w:rPr>
        <w:t xml:space="preserve"> the reason(s) for their movemen</w:t>
      </w:r>
      <w:r w:rsidRPr="0EE95CA5" w:rsidR="437A7D53">
        <w:rPr>
          <w:rFonts w:ascii="Times New Roman" w:hAnsi="Times New Roman" w:eastAsia="Times New Roman" w:cs="Times New Roman"/>
          <w:color w:val="000000" w:themeColor="text1" w:themeTint="FF" w:themeShade="FF"/>
        </w:rPr>
        <w:t>t</w:t>
      </w:r>
      <w:r w:rsidRPr="0EE95CA5" w:rsidR="437A7D53">
        <w:rPr>
          <w:rFonts w:ascii="Times New Roman" w:hAnsi="Times New Roman" w:eastAsia="Times New Roman" w:cs="Times New Roman"/>
          <w:color w:val="000000" w:themeColor="text1" w:themeTint="FF" w:themeShade="FF"/>
        </w:rPr>
        <w:t>.</w:t>
      </w:r>
      <w:r w:rsidRPr="0EE95CA5" w:rsidR="3046F5C4">
        <w:rPr>
          <w:rFonts w:ascii="Times New Roman" w:hAnsi="Times New Roman" w:eastAsia="Times New Roman" w:cs="Times New Roman"/>
          <w:color w:val="000000" w:themeColor="text1" w:themeTint="FF" w:themeShade="FF"/>
        </w:rPr>
        <w:t xml:space="preserve"> </w:t>
      </w:r>
      <w:r w:rsidRPr="0EE95CA5" w:rsidR="3046F5C4">
        <w:rPr>
          <w:rFonts w:ascii="Times New Roman" w:hAnsi="Times New Roman" w:eastAsia="Times New Roman" w:cs="Times New Roman"/>
          <w:color w:val="000000" w:themeColor="text1" w:themeTint="FF" w:themeShade="FF"/>
        </w:rPr>
        <w:t xml:space="preserve"> </w:t>
      </w:r>
      <w:r w:rsidRPr="0EE95CA5" w:rsidR="3046F5C4">
        <w:rPr>
          <w:rFonts w:ascii="Times New Roman" w:hAnsi="Times New Roman" w:eastAsia="Times New Roman" w:cs="Times New Roman"/>
          <w:color w:val="000000" w:themeColor="text1" w:themeTint="FF" w:themeShade="FF"/>
        </w:rPr>
        <w:t xml:space="preserve">I </w:t>
      </w:r>
      <w:r w:rsidRPr="0EE95CA5" w:rsidR="1D0A1D8A">
        <w:rPr>
          <w:rFonts w:ascii="Times New Roman" w:hAnsi="Times New Roman" w:eastAsia="Times New Roman" w:cs="Times New Roman"/>
          <w:color w:val="000000" w:themeColor="text1" w:themeTint="FF" w:themeShade="FF"/>
        </w:rPr>
        <w:t>home in on</w:t>
      </w:r>
      <w:r w:rsidRPr="0EE95CA5" w:rsidR="3046F5C4">
        <w:rPr>
          <w:rFonts w:ascii="Times New Roman" w:hAnsi="Times New Roman" w:eastAsia="Times New Roman" w:cs="Times New Roman"/>
          <w:color w:val="000000" w:themeColor="text1" w:themeTint="FF" w:themeShade="FF"/>
        </w:rPr>
        <w:t xml:space="preserve"> these two groups as their impact on the culture and pa</w:t>
      </w:r>
      <w:r w:rsidRPr="0EE95CA5" w:rsidR="7303D408">
        <w:rPr>
          <w:rFonts w:ascii="Times New Roman" w:hAnsi="Times New Roman" w:eastAsia="Times New Roman" w:cs="Times New Roman"/>
          <w:color w:val="000000" w:themeColor="text1" w:themeTint="FF" w:themeShade="FF"/>
        </w:rPr>
        <w:t>tterns of the Midwest are most obviou</w:t>
      </w:r>
      <w:r w:rsidRPr="0EE95CA5" w:rsidR="7303D408">
        <w:rPr>
          <w:rFonts w:ascii="Times New Roman" w:hAnsi="Times New Roman" w:eastAsia="Times New Roman" w:cs="Times New Roman"/>
          <w:color w:val="000000" w:themeColor="text1" w:themeTint="FF" w:themeShade="FF"/>
        </w:rPr>
        <w:t>s</w:t>
      </w:r>
      <w:r w:rsidRPr="0EE95CA5" w:rsidR="7286D244">
        <w:rPr>
          <w:rFonts w:ascii="Times New Roman" w:hAnsi="Times New Roman" w:eastAsia="Times New Roman" w:cs="Times New Roman"/>
          <w:color w:val="000000" w:themeColor="text1" w:themeTint="FF" w:themeShade="FF"/>
        </w:rPr>
        <w:t xml:space="preserve">. </w:t>
      </w:r>
      <w:r w:rsidRPr="0EE95CA5" w:rsidR="7286D244">
        <w:rPr>
          <w:rFonts w:ascii="Times New Roman" w:hAnsi="Times New Roman" w:eastAsia="Times New Roman" w:cs="Times New Roman"/>
          <w:color w:val="000000" w:themeColor="text1" w:themeTint="FF" w:themeShade="FF"/>
        </w:rPr>
        <w:t xml:space="preserve"> </w:t>
      </w:r>
      <w:r w:rsidRPr="0EE95CA5" w:rsidR="7286D244">
        <w:rPr>
          <w:rFonts w:ascii="Times New Roman" w:hAnsi="Times New Roman" w:eastAsia="Times New Roman" w:cs="Times New Roman"/>
          <w:color w:val="000000" w:themeColor="text1" w:themeTint="FF" w:themeShade="FF"/>
        </w:rPr>
        <w:t>This is also the case because (and as I will explain)</w:t>
      </w:r>
      <w:r w:rsidRPr="0EE95CA5" w:rsidR="7303D408">
        <w:rPr>
          <w:rFonts w:ascii="Times New Roman" w:hAnsi="Times New Roman" w:eastAsia="Times New Roman" w:cs="Times New Roman"/>
          <w:color w:val="000000" w:themeColor="text1" w:themeTint="FF" w:themeShade="FF"/>
        </w:rPr>
        <w:t xml:space="preserve"> groups such as Latinos and Asian faced sign</w:t>
      </w:r>
      <w:r w:rsidRPr="0EE95CA5" w:rsidR="7303D408">
        <w:rPr>
          <w:rFonts w:ascii="Times New Roman" w:hAnsi="Times New Roman" w:eastAsia="Times New Roman" w:cs="Times New Roman"/>
          <w:color w:val="000000" w:themeColor="text1" w:themeTint="FF" w:themeShade="FF"/>
        </w:rPr>
        <w:t xml:space="preserve">ificant </w:t>
      </w:r>
      <w:r w:rsidRPr="0EE95CA5" w:rsidR="7303D408">
        <w:rPr>
          <w:rFonts w:ascii="Times New Roman" w:hAnsi="Times New Roman" w:eastAsia="Times New Roman" w:cs="Times New Roman"/>
          <w:color w:val="000000" w:themeColor="text1" w:themeTint="FF" w:themeShade="FF"/>
        </w:rPr>
        <w:t>political,</w:t>
      </w:r>
      <w:r w:rsidRPr="0EE95CA5" w:rsidR="7303D408">
        <w:rPr>
          <w:rFonts w:ascii="Times New Roman" w:hAnsi="Times New Roman" w:eastAsia="Times New Roman" w:cs="Times New Roman"/>
          <w:color w:val="000000" w:themeColor="text1" w:themeTint="FF" w:themeShade="FF"/>
        </w:rPr>
        <w:t xml:space="preserve"> </w:t>
      </w:r>
      <w:r w:rsidRPr="0EE95CA5" w:rsidR="7303D408">
        <w:rPr>
          <w:rFonts w:ascii="Times New Roman" w:hAnsi="Times New Roman" w:eastAsia="Times New Roman" w:cs="Times New Roman"/>
          <w:color w:val="000000" w:themeColor="text1" w:themeTint="FF" w:themeShade="FF"/>
        </w:rPr>
        <w:t>cultura</w:t>
      </w:r>
      <w:r w:rsidRPr="0EE95CA5" w:rsidR="7303D408">
        <w:rPr>
          <w:rFonts w:ascii="Times New Roman" w:hAnsi="Times New Roman" w:eastAsia="Times New Roman" w:cs="Times New Roman"/>
          <w:color w:val="000000" w:themeColor="text1" w:themeTint="FF" w:themeShade="FF"/>
        </w:rPr>
        <w:t>l</w:t>
      </w:r>
      <w:r w:rsidRPr="0EE95CA5" w:rsidR="7303D408">
        <w:rPr>
          <w:rFonts w:ascii="Times New Roman" w:hAnsi="Times New Roman" w:eastAsia="Times New Roman" w:cs="Times New Roman"/>
          <w:color w:val="000000" w:themeColor="text1" w:themeTint="FF" w:themeShade="FF"/>
        </w:rPr>
        <w:t xml:space="preserve"> and physical obstacles in their attempt to migrate to </w:t>
      </w:r>
      <w:r w:rsidRPr="0EE95CA5" w:rsidR="31A8B93A">
        <w:rPr>
          <w:rFonts w:ascii="Times New Roman" w:hAnsi="Times New Roman" w:eastAsia="Times New Roman" w:cs="Times New Roman"/>
          <w:color w:val="000000" w:themeColor="text1" w:themeTint="FF" w:themeShade="FF"/>
        </w:rPr>
        <w:t>the</w:t>
      </w:r>
      <w:r w:rsidRPr="0EE95CA5" w:rsidR="22D8B92F">
        <w:rPr>
          <w:rFonts w:ascii="Times New Roman" w:hAnsi="Times New Roman" w:eastAsia="Times New Roman" w:cs="Times New Roman"/>
          <w:color w:val="000000" w:themeColor="text1" w:themeTint="FF" w:themeShade="FF"/>
        </w:rPr>
        <w:t xml:space="preserve"> Midwest</w:t>
      </w:r>
      <w:r w:rsidRPr="0EE95CA5" w:rsidR="31A8B93A">
        <w:rPr>
          <w:rFonts w:ascii="Times New Roman" w:hAnsi="Times New Roman" w:eastAsia="Times New Roman" w:cs="Times New Roman"/>
          <w:color w:val="000000" w:themeColor="text1" w:themeTint="FF" w:themeShade="FF"/>
        </w:rPr>
        <w:t xml:space="preserve"> and thus produced less obvious cultural imprints</w:t>
      </w:r>
      <w:r w:rsidRPr="0EE95CA5" w:rsidR="31A8B93A">
        <w:rPr>
          <w:rFonts w:ascii="Times New Roman" w:hAnsi="Times New Roman" w:eastAsia="Times New Roman" w:cs="Times New Roman"/>
          <w:color w:val="000000" w:themeColor="text1" w:themeTint="FF" w:themeShade="FF"/>
        </w:rPr>
        <w:t>.</w:t>
      </w:r>
      <w:r w:rsidRPr="0EE95CA5" w:rsidR="75656929">
        <w:rPr>
          <w:rFonts w:ascii="Times New Roman" w:hAnsi="Times New Roman" w:eastAsia="Times New Roman" w:cs="Times New Roman"/>
          <w:color w:val="000000" w:themeColor="text1" w:themeTint="FF" w:themeShade="FF"/>
        </w:rPr>
        <w:t xml:space="preserve">  </w:t>
      </w:r>
      <w:r w:rsidRPr="0EE95CA5" w:rsidR="75656929">
        <w:rPr>
          <w:rFonts w:ascii="Times New Roman" w:hAnsi="Times New Roman" w:eastAsia="Times New Roman" w:cs="Times New Roman"/>
          <w:color w:val="000000" w:themeColor="text1" w:themeTint="FF" w:themeShade="FF"/>
        </w:rPr>
        <w:t>This is something I want to make clear to students, to make obvious that these groups are important to the Midwest but that they have historically faced significant obstacles in their ability to cultivate a stronger cultural impact on the region.</w:t>
      </w:r>
      <w:r w:rsidRPr="0EE95CA5" w:rsidR="31A8B93A">
        <w:rPr>
          <w:rFonts w:ascii="Times New Roman" w:hAnsi="Times New Roman" w:eastAsia="Times New Roman" w:cs="Times New Roman"/>
          <w:color w:val="000000" w:themeColor="text1" w:themeTint="FF" w:themeShade="FF"/>
        </w:rPr>
        <w:t xml:space="preserve"> </w:t>
      </w:r>
      <w:r w:rsidRPr="0EE95CA5" w:rsidR="31A8B93A">
        <w:rPr>
          <w:rFonts w:ascii="Times New Roman" w:hAnsi="Times New Roman" w:eastAsia="Times New Roman" w:cs="Times New Roman"/>
          <w:color w:val="000000" w:themeColor="text1" w:themeTint="FF" w:themeShade="FF"/>
        </w:rPr>
        <w:t>Another rationale I have for excluding these groups is because they are making much more significant inr</w:t>
      </w:r>
      <w:r w:rsidRPr="0EE95CA5" w:rsidR="31A8B93A">
        <w:rPr>
          <w:rFonts w:ascii="Times New Roman" w:hAnsi="Times New Roman" w:eastAsia="Times New Roman" w:cs="Times New Roman"/>
          <w:color w:val="000000" w:themeColor="text1" w:themeTint="FF" w:themeShade="FF"/>
        </w:rPr>
        <w:t>oa</w:t>
      </w:r>
      <w:r w:rsidRPr="0EE95CA5" w:rsidR="31A8B93A">
        <w:rPr>
          <w:rFonts w:ascii="Times New Roman" w:hAnsi="Times New Roman" w:eastAsia="Times New Roman" w:cs="Times New Roman"/>
          <w:color w:val="000000" w:themeColor="text1" w:themeTint="FF" w:themeShade="FF"/>
        </w:rPr>
        <w:t>ds right now and</w:t>
      </w:r>
      <w:r w:rsidRPr="0EE95CA5" w:rsidR="31A8B93A">
        <w:rPr>
          <w:rFonts w:ascii="Times New Roman" w:hAnsi="Times New Roman" w:eastAsia="Times New Roman" w:cs="Times New Roman"/>
          <w:color w:val="000000" w:themeColor="text1" w:themeTint="FF" w:themeShade="FF"/>
        </w:rPr>
        <w:t xml:space="preserve"> </w:t>
      </w:r>
      <w:r w:rsidRPr="0EE95CA5" w:rsidR="5B1707FC">
        <w:rPr>
          <w:rFonts w:ascii="Times New Roman" w:hAnsi="Times New Roman" w:eastAsia="Times New Roman" w:cs="Times New Roman"/>
          <w:color w:val="000000" w:themeColor="text1" w:themeTint="FF" w:themeShade="FF"/>
        </w:rPr>
        <w:t>th</w:t>
      </w:r>
      <w:r w:rsidRPr="0EE95CA5" w:rsidR="31A8B93A">
        <w:rPr>
          <w:rFonts w:ascii="Times New Roman" w:hAnsi="Times New Roman" w:eastAsia="Times New Roman" w:cs="Times New Roman"/>
          <w:color w:val="000000" w:themeColor="text1" w:themeTint="FF" w:themeShade="FF"/>
        </w:rPr>
        <w:t>i</w:t>
      </w:r>
      <w:r w:rsidRPr="0EE95CA5" w:rsidR="31A8B93A">
        <w:rPr>
          <w:rFonts w:ascii="Times New Roman" w:hAnsi="Times New Roman" w:eastAsia="Times New Roman" w:cs="Times New Roman"/>
          <w:color w:val="000000" w:themeColor="text1" w:themeTint="FF" w:themeShade="FF"/>
        </w:rPr>
        <w:t>s</w:t>
      </w:r>
      <w:r w:rsidRPr="0EE95CA5" w:rsidR="67290B16">
        <w:rPr>
          <w:rFonts w:ascii="Times New Roman" w:hAnsi="Times New Roman" w:eastAsia="Times New Roman" w:cs="Times New Roman"/>
          <w:color w:val="000000" w:themeColor="text1" w:themeTint="FF" w:themeShade="FF"/>
        </w:rPr>
        <w:t xml:space="preserve"> is</w:t>
      </w:r>
      <w:r w:rsidRPr="0EE95CA5" w:rsidR="31A8B93A">
        <w:rPr>
          <w:rFonts w:ascii="Times New Roman" w:hAnsi="Times New Roman" w:eastAsia="Times New Roman" w:cs="Times New Roman"/>
          <w:color w:val="000000" w:themeColor="text1" w:themeTint="FF" w:themeShade="FF"/>
        </w:rPr>
        <w:t xml:space="preserve"> </w:t>
      </w:r>
      <w:r w:rsidRPr="0EE95CA5" w:rsidR="31A8B93A">
        <w:rPr>
          <w:rFonts w:ascii="Times New Roman" w:hAnsi="Times New Roman" w:eastAsia="Times New Roman" w:cs="Times New Roman"/>
          <w:color w:val="000000" w:themeColor="text1" w:themeTint="FF" w:themeShade="FF"/>
        </w:rPr>
        <w:t>part</w:t>
      </w:r>
      <w:r w:rsidRPr="0EE95CA5" w:rsidR="31A8B93A">
        <w:rPr>
          <w:rFonts w:ascii="Times New Roman" w:hAnsi="Times New Roman" w:eastAsia="Times New Roman" w:cs="Times New Roman"/>
          <w:color w:val="000000" w:themeColor="text1" w:themeTint="FF" w:themeShade="FF"/>
        </w:rPr>
        <w:t xml:space="preserve"> of our activity</w:t>
      </w:r>
      <w:r w:rsidRPr="0EE95CA5" w:rsidR="31A8B93A">
        <w:rPr>
          <w:rFonts w:ascii="Times New Roman" w:hAnsi="Times New Roman" w:eastAsia="Times New Roman" w:cs="Times New Roman"/>
          <w:color w:val="000000" w:themeColor="text1" w:themeTint="FF" w:themeShade="FF"/>
        </w:rPr>
        <w:t>.</w:t>
      </w:r>
      <w:r w:rsidRPr="0EE95CA5" w:rsidR="78166A1C">
        <w:rPr>
          <w:rFonts w:ascii="Times New Roman" w:hAnsi="Times New Roman" w:eastAsia="Times New Roman" w:cs="Times New Roman"/>
          <w:color w:val="000000" w:themeColor="text1" w:themeTint="FF" w:themeShade="FF"/>
        </w:rPr>
        <w:t xml:space="preserve">  </w:t>
      </w:r>
      <w:r w:rsidRPr="0EE95CA5" w:rsidR="78166A1C">
        <w:rPr>
          <w:rFonts w:ascii="Times New Roman" w:hAnsi="Times New Roman" w:eastAsia="Times New Roman" w:cs="Times New Roman"/>
          <w:color w:val="000000" w:themeColor="text1" w:themeTint="FF" w:themeShade="FF"/>
        </w:rPr>
        <w:t xml:space="preserve">After this explanation, </w:t>
      </w:r>
      <w:r w:rsidRPr="0EE95CA5" w:rsidR="78166A1C">
        <w:rPr>
          <w:rFonts w:ascii="Times New Roman" w:hAnsi="Times New Roman" w:eastAsia="Times New Roman" w:cs="Times New Roman"/>
          <w:color w:val="000000" w:themeColor="text1" w:themeTint="FF" w:themeShade="FF"/>
        </w:rPr>
        <w:t>indicate</w:t>
      </w:r>
      <w:r w:rsidRPr="0EE95CA5" w:rsidR="78166A1C">
        <w:rPr>
          <w:rFonts w:ascii="Times New Roman" w:hAnsi="Times New Roman" w:eastAsia="Times New Roman" w:cs="Times New Roman"/>
          <w:color w:val="000000" w:themeColor="text1" w:themeTint="FF" w:themeShade="FF"/>
        </w:rPr>
        <w:t xml:space="preserve"> that the reasons for these </w:t>
      </w:r>
      <w:r w:rsidRPr="0EE95CA5" w:rsidR="78166A1C">
        <w:rPr>
          <w:rFonts w:ascii="Times New Roman" w:hAnsi="Times New Roman" w:eastAsia="Times New Roman" w:cs="Times New Roman"/>
          <w:color w:val="000000" w:themeColor="text1" w:themeTint="FF" w:themeShade="FF"/>
        </w:rPr>
        <w:t>people's</w:t>
      </w:r>
      <w:r w:rsidRPr="0EE95CA5" w:rsidR="78166A1C">
        <w:rPr>
          <w:rFonts w:ascii="Times New Roman" w:hAnsi="Times New Roman" w:eastAsia="Times New Roman" w:cs="Times New Roman"/>
          <w:color w:val="000000" w:themeColor="text1" w:themeTint="FF" w:themeShade="FF"/>
        </w:rPr>
        <w:t xml:space="preserve"> migration will be further explored upon in the following slides and then move to slide 4.</w:t>
      </w:r>
      <w:commentRangeEnd w:id="1754692071"/>
      <w:r>
        <w:rPr>
          <w:rStyle w:val="CommentReference"/>
        </w:rPr>
        <w:commentReference w:id="1754692071"/>
      </w:r>
    </w:p>
    <w:p w:rsidR="6B924DB5" w:rsidP="0EE95CA5" w:rsidRDefault="6B924DB5" w14:paraId="328E2F46" w14:textId="21CE971F">
      <w:pPr>
        <w:pStyle w:val="Normal"/>
        <w:numPr>
          <w:ilvl w:val="1"/>
          <w:numId w:val="1"/>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commentRangeStart w:id="59639657"/>
      <w:r w:rsidRPr="0EE95CA5" w:rsidR="6B924DB5">
        <w:rPr>
          <w:rFonts w:ascii="Times New Roman" w:hAnsi="Times New Roman" w:eastAsia="Times New Roman" w:cs="Times New Roman"/>
          <w:color w:val="000000" w:themeColor="text1" w:themeTint="FF" w:themeShade="FF"/>
        </w:rPr>
        <w:t>On slide 4, we talk about the</w:t>
      </w:r>
      <w:r w:rsidRPr="0EE95CA5" w:rsidR="3A021C15">
        <w:rPr>
          <w:rFonts w:ascii="Times New Roman" w:hAnsi="Times New Roman" w:eastAsia="Times New Roman" w:cs="Times New Roman"/>
          <w:color w:val="000000" w:themeColor="text1" w:themeTint="FF" w:themeShade="FF"/>
        </w:rPr>
        <w:t xml:space="preserve"> </w:t>
      </w:r>
      <w:r w:rsidRPr="0EE95CA5" w:rsidR="6B924DB5">
        <w:rPr>
          <w:rFonts w:ascii="Times New Roman" w:hAnsi="Times New Roman" w:eastAsia="Times New Roman" w:cs="Times New Roman"/>
          <w:color w:val="000000" w:themeColor="text1" w:themeTint="FF" w:themeShade="FF"/>
        </w:rPr>
        <w:t>unique</w:t>
      </w:r>
      <w:r w:rsidRPr="0EE95CA5" w:rsidR="13601C19">
        <w:rPr>
          <w:rFonts w:ascii="Times New Roman" w:hAnsi="Times New Roman" w:eastAsia="Times New Roman" w:cs="Times New Roman"/>
          <w:color w:val="000000" w:themeColor="text1" w:themeTint="FF" w:themeShade="FF"/>
        </w:rPr>
        <w:t xml:space="preserve"> physical</w:t>
      </w:r>
      <w:r w:rsidRPr="0EE95CA5" w:rsidR="6B924DB5">
        <w:rPr>
          <w:rFonts w:ascii="Times New Roman" w:hAnsi="Times New Roman" w:eastAsia="Times New Roman" w:cs="Times New Roman"/>
          <w:color w:val="000000" w:themeColor="text1" w:themeTint="FF" w:themeShade="FF"/>
        </w:rPr>
        <w:t xml:space="preserve"> features of the Midwest that may attract people (particularly from an employment and opportunity standpoint)</w:t>
      </w:r>
      <w:r w:rsidRPr="0EE95CA5" w:rsidR="6B924DB5">
        <w:rPr>
          <w:rFonts w:ascii="Times New Roman" w:hAnsi="Times New Roman" w:eastAsia="Times New Roman" w:cs="Times New Roman"/>
          <w:color w:val="000000" w:themeColor="text1" w:themeTint="FF" w:themeShade="FF"/>
        </w:rPr>
        <w:t xml:space="preserve">.  </w:t>
      </w:r>
      <w:r w:rsidRPr="0EE95CA5" w:rsidR="6B924DB5">
        <w:rPr>
          <w:rFonts w:ascii="Times New Roman" w:hAnsi="Times New Roman" w:eastAsia="Times New Roman" w:cs="Times New Roman"/>
          <w:color w:val="000000" w:themeColor="text1" w:themeTint="FF" w:themeShade="FF"/>
        </w:rPr>
        <w:t xml:space="preserve">Present on the slide are 2 maps, one showing lumber output in Europe </w:t>
      </w:r>
      <w:r w:rsidRPr="0EE95CA5" w:rsidR="4E0DABB7">
        <w:rPr>
          <w:rFonts w:ascii="Times New Roman" w:hAnsi="Times New Roman" w:eastAsia="Times New Roman" w:cs="Times New Roman"/>
          <w:color w:val="000000" w:themeColor="text1" w:themeTint="FF" w:themeShade="FF"/>
        </w:rPr>
        <w:t xml:space="preserve">(in the current day) </w:t>
      </w:r>
      <w:r w:rsidRPr="0EE95CA5" w:rsidR="6B924DB5">
        <w:rPr>
          <w:rFonts w:ascii="Times New Roman" w:hAnsi="Times New Roman" w:eastAsia="Times New Roman" w:cs="Times New Roman"/>
          <w:color w:val="000000" w:themeColor="text1" w:themeTint="FF" w:themeShade="FF"/>
        </w:rPr>
        <w:t xml:space="preserve">and then the </w:t>
      </w:r>
      <w:r w:rsidRPr="0EE95CA5" w:rsidR="692A12A0">
        <w:rPr>
          <w:rFonts w:ascii="Times New Roman" w:hAnsi="Times New Roman" w:eastAsia="Times New Roman" w:cs="Times New Roman"/>
          <w:color w:val="000000" w:themeColor="text1" w:themeTint="FF" w:themeShade="FF"/>
        </w:rPr>
        <w:t>abundance of trees in the United States</w:t>
      </w:r>
      <w:r w:rsidRPr="0EE95CA5" w:rsidR="155EBC72">
        <w:rPr>
          <w:rFonts w:ascii="Times New Roman" w:hAnsi="Times New Roman" w:eastAsia="Times New Roman" w:cs="Times New Roman"/>
          <w:color w:val="000000" w:themeColor="text1" w:themeTint="FF" w:themeShade="FF"/>
        </w:rPr>
        <w:t xml:space="preserve"> (during the mid 1800s)</w:t>
      </w:r>
      <w:r w:rsidRPr="0EE95CA5" w:rsidR="692A12A0">
        <w:rPr>
          <w:rFonts w:ascii="Times New Roman" w:hAnsi="Times New Roman" w:eastAsia="Times New Roman" w:cs="Times New Roman"/>
          <w:color w:val="000000" w:themeColor="text1" w:themeTint="FF" w:themeShade="FF"/>
        </w:rPr>
        <w:t xml:space="preserve">.  </w:t>
      </w:r>
      <w:r w:rsidRPr="0EE95CA5" w:rsidR="692A12A0">
        <w:rPr>
          <w:rFonts w:ascii="Times New Roman" w:hAnsi="Times New Roman" w:eastAsia="Times New Roman" w:cs="Times New Roman"/>
          <w:color w:val="000000" w:themeColor="text1" w:themeTint="FF" w:themeShade="FF"/>
        </w:rPr>
        <w:t>Begin by introducing the two maps and what they are meant to display (this is done because the forest map of the US has very few identifiers and the text of the</w:t>
      </w:r>
      <w:r w:rsidRPr="0EE95CA5" w:rsidR="7E81A02D">
        <w:rPr>
          <w:rFonts w:ascii="Times New Roman" w:hAnsi="Times New Roman" w:eastAsia="Times New Roman" w:cs="Times New Roman"/>
          <w:color w:val="000000" w:themeColor="text1" w:themeTint="FF" w:themeShade="FF"/>
        </w:rPr>
        <w:t xml:space="preserve"> European lumber map can be quite difficult to read)</w:t>
      </w:r>
      <w:r w:rsidRPr="0EE95CA5" w:rsidR="7E81A02D">
        <w:rPr>
          <w:rFonts w:ascii="Times New Roman" w:hAnsi="Times New Roman" w:eastAsia="Times New Roman" w:cs="Times New Roman"/>
          <w:color w:val="000000" w:themeColor="text1" w:themeTint="FF" w:themeShade="FF"/>
        </w:rPr>
        <w:t xml:space="preserve">.  </w:t>
      </w:r>
      <w:r w:rsidRPr="0EE95CA5" w:rsidR="7E81A02D">
        <w:rPr>
          <w:rFonts w:ascii="Times New Roman" w:hAnsi="Times New Roman" w:eastAsia="Times New Roman" w:cs="Times New Roman"/>
          <w:color w:val="000000" w:themeColor="text1" w:themeTint="FF" w:themeShade="FF"/>
        </w:rPr>
        <w:t xml:space="preserve">Next, </w:t>
      </w:r>
      <w:r w:rsidRPr="0EE95CA5" w:rsidR="7E81A02D">
        <w:rPr>
          <w:rFonts w:ascii="Times New Roman" w:hAnsi="Times New Roman" w:eastAsia="Times New Roman" w:cs="Times New Roman"/>
          <w:color w:val="000000" w:themeColor="text1" w:themeTint="FF" w:themeShade="FF"/>
        </w:rPr>
        <w:t>indicate</w:t>
      </w:r>
      <w:r w:rsidRPr="0EE95CA5" w:rsidR="7E81A02D">
        <w:rPr>
          <w:rFonts w:ascii="Times New Roman" w:hAnsi="Times New Roman" w:eastAsia="Times New Roman" w:cs="Times New Roman"/>
          <w:color w:val="000000" w:themeColor="text1" w:themeTint="FF" w:themeShade="FF"/>
        </w:rPr>
        <w:t xml:space="preserve"> where Germany is (continuing with our inquiry into German immigration)</w:t>
      </w:r>
      <w:r w:rsidRPr="0EE95CA5" w:rsidR="624FC9B0">
        <w:rPr>
          <w:rFonts w:ascii="Times New Roman" w:hAnsi="Times New Roman" w:eastAsia="Times New Roman" w:cs="Times New Roman"/>
          <w:color w:val="000000" w:themeColor="text1" w:themeTint="FF" w:themeShade="FF"/>
        </w:rPr>
        <w:t>.</w:t>
      </w:r>
      <w:r w:rsidRPr="0EE95CA5" w:rsidR="5E3211DD">
        <w:rPr>
          <w:rFonts w:ascii="Times New Roman" w:hAnsi="Times New Roman" w:eastAsia="Times New Roman" w:cs="Times New Roman"/>
          <w:color w:val="000000" w:themeColor="text1" w:themeTint="FF" w:themeShade="FF"/>
        </w:rPr>
        <w:t xml:space="preserve">  </w:t>
      </w:r>
      <w:r w:rsidRPr="0EE95CA5" w:rsidR="5E3211DD">
        <w:rPr>
          <w:rFonts w:ascii="Times New Roman" w:hAnsi="Times New Roman" w:eastAsia="Times New Roman" w:cs="Times New Roman"/>
          <w:color w:val="000000" w:themeColor="text1" w:themeTint="FF" w:themeShade="FF"/>
        </w:rPr>
        <w:t>This is done to keep all students focused on the same ideas and to prevent any student that may not be aware of where Germany is from falling behind</w:t>
      </w:r>
      <w:r w:rsidRPr="0EE95CA5" w:rsidR="624FC9B0">
        <w:rPr>
          <w:rFonts w:ascii="Times New Roman" w:hAnsi="Times New Roman" w:eastAsia="Times New Roman" w:cs="Times New Roman"/>
          <w:color w:val="000000" w:themeColor="text1" w:themeTint="FF" w:themeShade="FF"/>
        </w:rPr>
        <w:t xml:space="preserve"> </w:t>
      </w:r>
      <w:r w:rsidRPr="0EE95CA5" w:rsidR="624FC9B0">
        <w:rPr>
          <w:rFonts w:ascii="Times New Roman" w:hAnsi="Times New Roman" w:eastAsia="Times New Roman" w:cs="Times New Roman"/>
          <w:color w:val="000000" w:themeColor="text1" w:themeTint="FF" w:themeShade="FF"/>
        </w:rPr>
        <w:t xml:space="preserve"> </w:t>
      </w:r>
      <w:r w:rsidRPr="0EE95CA5" w:rsidR="624FC9B0">
        <w:rPr>
          <w:rFonts w:ascii="Times New Roman" w:hAnsi="Times New Roman" w:eastAsia="Times New Roman" w:cs="Times New Roman"/>
          <w:color w:val="000000" w:themeColor="text1" w:themeTint="FF" w:themeShade="FF"/>
        </w:rPr>
        <w:t>Then ask the students about each map as it relates with migration by first asking “does Germany produce a lot of lumber?” and then following up by askin</w:t>
      </w:r>
      <w:r w:rsidRPr="0EE95CA5" w:rsidR="33200DCA">
        <w:rPr>
          <w:rFonts w:ascii="Times New Roman" w:hAnsi="Times New Roman" w:eastAsia="Times New Roman" w:cs="Times New Roman"/>
          <w:color w:val="000000" w:themeColor="text1" w:themeTint="FF" w:themeShade="FF"/>
        </w:rPr>
        <w:t>g “does the Midwest have a lot of forests?</w:t>
      </w:r>
      <w:r w:rsidRPr="0EE95CA5" w:rsidR="33200DCA">
        <w:rPr>
          <w:rFonts w:ascii="Times New Roman" w:hAnsi="Times New Roman" w:eastAsia="Times New Roman" w:cs="Times New Roman"/>
          <w:color w:val="000000" w:themeColor="text1" w:themeTint="FF" w:themeShade="FF"/>
        </w:rPr>
        <w:t>”.</w:t>
      </w:r>
      <w:r w:rsidRPr="0EE95CA5" w:rsidR="33200DCA">
        <w:rPr>
          <w:rFonts w:ascii="Times New Roman" w:hAnsi="Times New Roman" w:eastAsia="Times New Roman" w:cs="Times New Roman"/>
          <w:color w:val="000000" w:themeColor="text1" w:themeTint="FF" w:themeShade="FF"/>
        </w:rPr>
        <w:t xml:space="preserve">  Finish this inquir</w:t>
      </w:r>
      <w:r w:rsidRPr="0EE95CA5" w:rsidR="33200DCA">
        <w:rPr>
          <w:rFonts w:ascii="Times New Roman" w:hAnsi="Times New Roman" w:eastAsia="Times New Roman" w:cs="Times New Roman"/>
          <w:color w:val="000000" w:themeColor="text1" w:themeTint="FF" w:themeShade="FF"/>
        </w:rPr>
        <w:t>y by t</w:t>
      </w:r>
      <w:r w:rsidRPr="0EE95CA5" w:rsidR="33200DCA">
        <w:rPr>
          <w:rFonts w:ascii="Times New Roman" w:hAnsi="Times New Roman" w:eastAsia="Times New Roman" w:cs="Times New Roman"/>
          <w:color w:val="000000" w:themeColor="text1" w:themeTint="FF" w:themeShade="FF"/>
        </w:rPr>
        <w:t xml:space="preserve">hen </w:t>
      </w:r>
      <w:r w:rsidRPr="0EE95CA5" w:rsidR="33200DCA">
        <w:rPr>
          <w:rFonts w:ascii="Times New Roman" w:hAnsi="Times New Roman" w:eastAsia="Times New Roman" w:cs="Times New Roman"/>
          <w:color w:val="000000" w:themeColor="text1" w:themeTint="FF" w:themeShade="FF"/>
        </w:rPr>
        <w:t>asking</w:t>
      </w:r>
      <w:r w:rsidRPr="0EE95CA5" w:rsidR="33200DCA">
        <w:rPr>
          <w:rFonts w:ascii="Times New Roman" w:hAnsi="Times New Roman" w:eastAsia="Times New Roman" w:cs="Times New Roman"/>
          <w:color w:val="000000" w:themeColor="text1" w:themeTint="FF" w:themeShade="FF"/>
        </w:rPr>
        <w:t xml:space="preserve"> “</w:t>
      </w:r>
      <w:r w:rsidRPr="0EE95CA5" w:rsidR="7C5031AF">
        <w:rPr>
          <w:rFonts w:ascii="Times New Roman" w:hAnsi="Times New Roman" w:eastAsia="Times New Roman" w:cs="Times New Roman"/>
          <w:color w:val="000000" w:themeColor="text1" w:themeTint="FF" w:themeShade="FF"/>
        </w:rPr>
        <w:t xml:space="preserve">If many Germans work in the lumber industry, </w:t>
      </w:r>
      <w:r w:rsidRPr="0EE95CA5" w:rsidR="33200DCA">
        <w:rPr>
          <w:rFonts w:ascii="Times New Roman" w:hAnsi="Times New Roman" w:eastAsia="Times New Roman" w:cs="Times New Roman"/>
          <w:color w:val="000000" w:themeColor="text1" w:themeTint="FF" w:themeShade="FF"/>
        </w:rPr>
        <w:t>why then do you think German migrants would move to th</w:t>
      </w:r>
      <w:r w:rsidRPr="0EE95CA5" w:rsidR="33200DCA">
        <w:rPr>
          <w:rFonts w:ascii="Times New Roman" w:hAnsi="Times New Roman" w:eastAsia="Times New Roman" w:cs="Times New Roman"/>
          <w:color w:val="000000" w:themeColor="text1" w:themeTint="FF" w:themeShade="FF"/>
        </w:rPr>
        <w:t xml:space="preserve">e </w:t>
      </w:r>
      <w:r w:rsidRPr="0EE95CA5" w:rsidR="33200DCA">
        <w:rPr>
          <w:rFonts w:ascii="Times New Roman" w:hAnsi="Times New Roman" w:eastAsia="Times New Roman" w:cs="Times New Roman"/>
          <w:color w:val="000000" w:themeColor="text1" w:themeTint="FF" w:themeShade="FF"/>
        </w:rPr>
        <w:t>Midwest</w:t>
      </w:r>
      <w:r w:rsidRPr="0EE95CA5" w:rsidR="33200DCA">
        <w:rPr>
          <w:rFonts w:ascii="Times New Roman" w:hAnsi="Times New Roman" w:eastAsia="Times New Roman" w:cs="Times New Roman"/>
          <w:color w:val="000000" w:themeColor="text1" w:themeTint="FF" w:themeShade="FF"/>
        </w:rPr>
        <w:t>?</w:t>
      </w:r>
      <w:r w:rsidRPr="0EE95CA5" w:rsidR="33200DCA">
        <w:rPr>
          <w:rFonts w:ascii="Times New Roman" w:hAnsi="Times New Roman" w:eastAsia="Times New Roman" w:cs="Times New Roman"/>
          <w:color w:val="000000" w:themeColor="text1" w:themeTint="FF" w:themeShade="FF"/>
        </w:rPr>
        <w:t>”.</w:t>
      </w:r>
      <w:r w:rsidRPr="0EE95CA5" w:rsidR="30C1F71D">
        <w:rPr>
          <w:rFonts w:ascii="Times New Roman" w:hAnsi="Times New Roman" w:eastAsia="Times New Roman" w:cs="Times New Roman"/>
          <w:color w:val="000000" w:themeColor="text1" w:themeTint="FF" w:themeShade="FF"/>
        </w:rPr>
        <w:t xml:space="preserve">  The intent is to scaffold towards the idea of how physical features (in this case trees) made for an attractive region to settle </w:t>
      </w:r>
      <w:r w:rsidRPr="0EE95CA5" w:rsidR="30C1F71D">
        <w:rPr>
          <w:rFonts w:ascii="Times New Roman" w:hAnsi="Times New Roman" w:eastAsia="Times New Roman" w:cs="Times New Roman"/>
          <w:color w:val="000000" w:themeColor="text1" w:themeTint="FF" w:themeShade="FF"/>
        </w:rPr>
        <w:t>in.</w:t>
      </w:r>
      <w:r w:rsidRPr="0EE95CA5" w:rsidR="75590421">
        <w:rPr>
          <w:rFonts w:ascii="Times New Roman" w:hAnsi="Times New Roman" w:eastAsia="Times New Roman" w:cs="Times New Roman"/>
          <w:color w:val="000000" w:themeColor="text1" w:themeTint="FF" w:themeShade="FF"/>
        </w:rPr>
        <w:t xml:space="preserve">  </w:t>
      </w:r>
      <w:r w:rsidRPr="0EE95CA5" w:rsidR="75590421">
        <w:rPr>
          <w:rFonts w:ascii="Times New Roman" w:hAnsi="Times New Roman" w:eastAsia="Times New Roman" w:cs="Times New Roman"/>
          <w:color w:val="000000" w:themeColor="text1" w:themeTint="FF" w:themeShade="FF"/>
        </w:rPr>
        <w:t xml:space="preserve">After a discussion on lumber, try to turn the </w:t>
      </w:r>
      <w:r w:rsidRPr="0EE95CA5" w:rsidR="660BCA47">
        <w:rPr>
          <w:rFonts w:ascii="Times New Roman" w:hAnsi="Times New Roman" w:eastAsia="Times New Roman" w:cs="Times New Roman"/>
          <w:color w:val="000000" w:themeColor="text1" w:themeTint="FF" w:themeShade="FF"/>
        </w:rPr>
        <w:t>student's</w:t>
      </w:r>
      <w:r w:rsidRPr="0EE95CA5" w:rsidR="75590421">
        <w:rPr>
          <w:rFonts w:ascii="Times New Roman" w:hAnsi="Times New Roman" w:eastAsia="Times New Roman" w:cs="Times New Roman"/>
          <w:color w:val="000000" w:themeColor="text1" w:themeTint="FF" w:themeShade="FF"/>
        </w:rPr>
        <w:t xml:space="preserve"> attention to other Midwestern states </w:t>
      </w:r>
      <w:r w:rsidRPr="0EE95CA5" w:rsidR="245B5452">
        <w:rPr>
          <w:rFonts w:ascii="Times New Roman" w:hAnsi="Times New Roman" w:eastAsia="Times New Roman" w:cs="Times New Roman"/>
          <w:color w:val="000000" w:themeColor="text1" w:themeTint="FF" w:themeShade="FF"/>
        </w:rPr>
        <w:t xml:space="preserve">to the </w:t>
      </w:r>
      <w:r w:rsidRPr="0EE95CA5" w:rsidR="75590421">
        <w:rPr>
          <w:rFonts w:ascii="Times New Roman" w:hAnsi="Times New Roman" w:eastAsia="Times New Roman" w:cs="Times New Roman"/>
          <w:color w:val="000000" w:themeColor="text1" w:themeTint="FF" w:themeShade="FF"/>
        </w:rPr>
        <w:t>west (these lands tend to be more suitable for agriculture and share a similar climate to various Western Europea</w:t>
      </w:r>
      <w:r w:rsidRPr="0EE95CA5" w:rsidR="75590421">
        <w:rPr>
          <w:rFonts w:ascii="Times New Roman" w:hAnsi="Times New Roman" w:eastAsia="Times New Roman" w:cs="Times New Roman"/>
          <w:color w:val="000000" w:themeColor="text1" w:themeTint="FF" w:themeShade="FF"/>
        </w:rPr>
        <w:t>n n</w:t>
      </w:r>
      <w:r w:rsidRPr="0EE95CA5" w:rsidR="75590421">
        <w:rPr>
          <w:rFonts w:ascii="Times New Roman" w:hAnsi="Times New Roman" w:eastAsia="Times New Roman" w:cs="Times New Roman"/>
          <w:color w:val="000000" w:themeColor="text1" w:themeTint="FF" w:themeShade="FF"/>
        </w:rPr>
        <w:t>ations)</w:t>
      </w:r>
      <w:r w:rsidRPr="0EE95CA5" w:rsidR="75590421">
        <w:rPr>
          <w:rFonts w:ascii="Times New Roman" w:hAnsi="Times New Roman" w:eastAsia="Times New Roman" w:cs="Times New Roman"/>
          <w:color w:val="000000" w:themeColor="text1" w:themeTint="FF" w:themeShade="FF"/>
        </w:rPr>
        <w:t xml:space="preserve">.  </w:t>
      </w:r>
      <w:r w:rsidRPr="0EE95CA5" w:rsidR="75590421">
        <w:rPr>
          <w:rFonts w:ascii="Times New Roman" w:hAnsi="Times New Roman" w:eastAsia="Times New Roman" w:cs="Times New Roman"/>
          <w:color w:val="000000" w:themeColor="text1" w:themeTint="FF" w:themeShade="FF"/>
        </w:rPr>
        <w:t>Lay this information out to the st</w:t>
      </w:r>
      <w:r w:rsidRPr="0EE95CA5" w:rsidR="09BEA650">
        <w:rPr>
          <w:rFonts w:ascii="Times New Roman" w:hAnsi="Times New Roman" w:eastAsia="Times New Roman" w:cs="Times New Roman"/>
          <w:color w:val="000000" w:themeColor="text1" w:themeTint="FF" w:themeShade="FF"/>
        </w:rPr>
        <w:t>udents (as some students may simply not be knowledgeable in the climate and vegetation of these states)</w:t>
      </w:r>
      <w:r w:rsidRPr="0EE95CA5" w:rsidR="637F02EC">
        <w:rPr>
          <w:rFonts w:ascii="Times New Roman" w:hAnsi="Times New Roman" w:eastAsia="Times New Roman" w:cs="Times New Roman"/>
          <w:color w:val="000000" w:themeColor="text1" w:themeTint="FF" w:themeShade="FF"/>
        </w:rPr>
        <w:t xml:space="preserve"> including the shared climate between the region and the </w:t>
      </w:r>
      <w:r w:rsidRPr="0EE95CA5" w:rsidR="19D059EB">
        <w:rPr>
          <w:rFonts w:ascii="Times New Roman" w:hAnsi="Times New Roman" w:eastAsia="Times New Roman" w:cs="Times New Roman"/>
          <w:color w:val="000000" w:themeColor="text1" w:themeTint="FF" w:themeShade="FF"/>
        </w:rPr>
        <w:t>similar</w:t>
      </w:r>
      <w:r w:rsidRPr="0EE95CA5" w:rsidR="637F02EC">
        <w:rPr>
          <w:rFonts w:ascii="Times New Roman" w:hAnsi="Times New Roman" w:eastAsia="Times New Roman" w:cs="Times New Roman"/>
          <w:color w:val="000000" w:themeColor="text1" w:themeTint="FF" w:themeShade="FF"/>
        </w:rPr>
        <w:t xml:space="preserve"> vegetation.  </w:t>
      </w:r>
      <w:r w:rsidRPr="0EE95CA5" w:rsidR="5FDD5239">
        <w:rPr>
          <w:rFonts w:ascii="Times New Roman" w:hAnsi="Times New Roman" w:eastAsia="Times New Roman" w:cs="Times New Roman"/>
          <w:color w:val="000000" w:themeColor="text1" w:themeTint="FF" w:themeShade="FF"/>
        </w:rPr>
        <w:t>T</w:t>
      </w:r>
      <w:r w:rsidRPr="0EE95CA5" w:rsidR="09BEA650">
        <w:rPr>
          <w:rFonts w:ascii="Times New Roman" w:hAnsi="Times New Roman" w:eastAsia="Times New Roman" w:cs="Times New Roman"/>
          <w:color w:val="000000" w:themeColor="text1" w:themeTint="FF" w:themeShade="FF"/>
        </w:rPr>
        <w:t>hen ask students why this might attra</w:t>
      </w:r>
      <w:r w:rsidRPr="0EE95CA5" w:rsidR="09BEA650">
        <w:rPr>
          <w:rFonts w:ascii="Times New Roman" w:hAnsi="Times New Roman" w:eastAsia="Times New Roman" w:cs="Times New Roman"/>
          <w:color w:val="000000" w:themeColor="text1" w:themeTint="FF" w:themeShade="FF"/>
        </w:rPr>
        <w:t xml:space="preserve">ct </w:t>
      </w:r>
      <w:r w:rsidRPr="0EE95CA5" w:rsidR="09BEA650">
        <w:rPr>
          <w:rFonts w:ascii="Times New Roman" w:hAnsi="Times New Roman" w:eastAsia="Times New Roman" w:cs="Times New Roman"/>
          <w:color w:val="000000" w:themeColor="text1" w:themeTint="FF" w:themeShade="FF"/>
        </w:rPr>
        <w:t>Germans</w:t>
      </w:r>
      <w:r w:rsidRPr="0EE95CA5" w:rsidR="10758AFA">
        <w:rPr>
          <w:rFonts w:ascii="Times New Roman" w:hAnsi="Times New Roman" w:eastAsia="Times New Roman" w:cs="Times New Roman"/>
          <w:color w:val="000000" w:themeColor="text1" w:themeTint="FF" w:themeShade="FF"/>
        </w:rPr>
        <w:t>, p</w:t>
      </w:r>
      <w:r w:rsidRPr="0EE95CA5" w:rsidR="10758AFA">
        <w:rPr>
          <w:rFonts w:ascii="Times New Roman" w:hAnsi="Times New Roman" w:eastAsia="Times New Roman" w:cs="Times New Roman"/>
          <w:color w:val="000000" w:themeColor="text1" w:themeTint="FF" w:themeShade="FF"/>
        </w:rPr>
        <w:t>articularly those that are farmers</w:t>
      </w:r>
      <w:r w:rsidRPr="0EE95CA5" w:rsidR="09BEA650">
        <w:rPr>
          <w:rFonts w:ascii="Times New Roman" w:hAnsi="Times New Roman" w:eastAsia="Times New Roman" w:cs="Times New Roman"/>
          <w:color w:val="000000" w:themeColor="text1" w:themeTint="FF" w:themeShade="FF"/>
        </w:rPr>
        <w:t xml:space="preserve">.  </w:t>
      </w:r>
      <w:r w:rsidRPr="0EE95CA5" w:rsidR="2BDB20DA">
        <w:rPr>
          <w:rFonts w:ascii="Times New Roman" w:hAnsi="Times New Roman" w:eastAsia="Times New Roman" w:cs="Times New Roman"/>
          <w:color w:val="000000" w:themeColor="text1" w:themeTint="FF" w:themeShade="FF"/>
        </w:rPr>
        <w:t xml:space="preserve">Before moving onto slide 5, mention that industry developed in the Midwest for a variety of reasons including circumstances as well as physical features such as the access to rivers and other </w:t>
      </w:r>
      <w:r w:rsidRPr="0EE95CA5" w:rsidR="2BDB20DA">
        <w:rPr>
          <w:rFonts w:ascii="Times New Roman" w:hAnsi="Times New Roman" w:eastAsia="Times New Roman" w:cs="Times New Roman"/>
          <w:color w:val="000000" w:themeColor="text1" w:themeTint="FF" w:themeShade="FF"/>
        </w:rPr>
        <w:t>bod</w:t>
      </w:r>
      <w:r w:rsidRPr="0EE95CA5" w:rsidR="2BDB20DA">
        <w:rPr>
          <w:rFonts w:ascii="Times New Roman" w:hAnsi="Times New Roman" w:eastAsia="Times New Roman" w:cs="Times New Roman"/>
          <w:color w:val="000000" w:themeColor="text1" w:themeTint="FF" w:themeShade="FF"/>
        </w:rPr>
        <w:t>ie</w:t>
      </w:r>
      <w:r w:rsidRPr="0EE95CA5" w:rsidR="2BDB20DA">
        <w:rPr>
          <w:rFonts w:ascii="Times New Roman" w:hAnsi="Times New Roman" w:eastAsia="Times New Roman" w:cs="Times New Roman"/>
          <w:color w:val="000000" w:themeColor="text1" w:themeTint="FF" w:themeShade="FF"/>
        </w:rPr>
        <w:t>s o</w:t>
      </w:r>
      <w:r w:rsidRPr="0EE95CA5" w:rsidR="2BDB20DA">
        <w:rPr>
          <w:rFonts w:ascii="Times New Roman" w:hAnsi="Times New Roman" w:eastAsia="Times New Roman" w:cs="Times New Roman"/>
          <w:color w:val="000000" w:themeColor="text1" w:themeTint="FF" w:themeShade="FF"/>
        </w:rPr>
        <w:t>f water</w:t>
      </w:r>
      <w:r w:rsidRPr="0EE95CA5" w:rsidR="2BDB20DA">
        <w:rPr>
          <w:rFonts w:ascii="Times New Roman" w:hAnsi="Times New Roman" w:eastAsia="Times New Roman" w:cs="Times New Roman"/>
          <w:color w:val="000000" w:themeColor="text1" w:themeTint="FF" w:themeShade="FF"/>
        </w:rPr>
        <w:t>.</w:t>
      </w:r>
      <w:r w:rsidRPr="0EE95CA5" w:rsidR="33200DCA">
        <w:rPr>
          <w:rFonts w:ascii="Times New Roman" w:hAnsi="Times New Roman" w:eastAsia="Times New Roman" w:cs="Times New Roman"/>
          <w:color w:val="000000" w:themeColor="text1" w:themeTint="FF" w:themeShade="FF"/>
        </w:rPr>
        <w:t xml:space="preserve"> </w:t>
      </w:r>
      <w:r w:rsidRPr="0EE95CA5" w:rsidR="33200DCA">
        <w:rPr>
          <w:rFonts w:ascii="Times New Roman" w:hAnsi="Times New Roman" w:eastAsia="Times New Roman" w:cs="Times New Roman"/>
          <w:color w:val="000000" w:themeColor="text1" w:themeTint="FF" w:themeShade="FF"/>
        </w:rPr>
        <w:t xml:space="preserve"> </w:t>
      </w:r>
      <w:r w:rsidRPr="0EE95CA5" w:rsidR="33200DCA">
        <w:rPr>
          <w:rFonts w:ascii="Times New Roman" w:hAnsi="Times New Roman" w:eastAsia="Times New Roman" w:cs="Times New Roman"/>
          <w:color w:val="000000" w:themeColor="text1" w:themeTint="FF" w:themeShade="FF"/>
        </w:rPr>
        <w:t xml:space="preserve">My hope in doing this is to show how opportunity </w:t>
      </w:r>
      <w:r w:rsidRPr="0EE95CA5" w:rsidR="67B52C2E">
        <w:rPr>
          <w:rFonts w:ascii="Times New Roman" w:hAnsi="Times New Roman" w:eastAsia="Times New Roman" w:cs="Times New Roman"/>
          <w:color w:val="000000" w:themeColor="text1" w:themeTint="FF" w:themeShade="FF"/>
        </w:rPr>
        <w:t>and related physical features compelled many to come to the Midwest.</w:t>
      </w:r>
      <w:commentRangeEnd w:id="59639657"/>
      <w:r>
        <w:rPr>
          <w:rStyle w:val="CommentReference"/>
        </w:rPr>
        <w:commentReference w:id="59639657"/>
      </w:r>
    </w:p>
    <w:p w:rsidR="7DF99F83" w:rsidP="0EE95CA5" w:rsidRDefault="7DF99F83" w14:paraId="104D74FF" w14:textId="3E6328A9">
      <w:pPr>
        <w:pStyle w:val="Normal"/>
        <w:numPr>
          <w:ilvl w:val="1"/>
          <w:numId w:val="1"/>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commentRangeStart w:id="865978581"/>
      <w:r w:rsidRPr="0EE95CA5" w:rsidR="7DF99F83">
        <w:rPr>
          <w:rFonts w:ascii="Times New Roman" w:hAnsi="Times New Roman" w:eastAsia="Times New Roman" w:cs="Times New Roman"/>
          <w:color w:val="000000" w:themeColor="text1" w:themeTint="FF" w:themeShade="FF"/>
        </w:rPr>
        <w:t>Slide 5</w:t>
      </w:r>
      <w:r w:rsidRPr="0EE95CA5" w:rsidR="7DF99F83">
        <w:rPr>
          <w:rFonts w:ascii="Times New Roman" w:hAnsi="Times New Roman" w:eastAsia="Times New Roman" w:cs="Times New Roman"/>
          <w:color w:val="000000" w:themeColor="text1" w:themeTint="FF" w:themeShade="FF"/>
        </w:rPr>
        <w:t xml:space="preserve"> </w:t>
      </w:r>
      <w:r w:rsidRPr="0EE95CA5" w:rsidR="7DF99F83">
        <w:rPr>
          <w:rFonts w:ascii="Times New Roman" w:hAnsi="Times New Roman" w:eastAsia="Times New Roman" w:cs="Times New Roman"/>
          <w:color w:val="000000" w:themeColor="text1" w:themeTint="FF" w:themeShade="FF"/>
        </w:rPr>
        <w:t>is similarly formatted to slide 4 but this time it focuses more on the results of this migration by looking at ancestry maps</w:t>
      </w:r>
      <w:r w:rsidRPr="0EE95CA5" w:rsidR="7DF99F83">
        <w:rPr>
          <w:rFonts w:ascii="Times New Roman" w:hAnsi="Times New Roman" w:eastAsia="Times New Roman" w:cs="Times New Roman"/>
          <w:color w:val="000000" w:themeColor="text1" w:themeTint="FF" w:themeShade="FF"/>
        </w:rPr>
        <w:t xml:space="preserve">.  </w:t>
      </w:r>
      <w:r w:rsidRPr="0EE95CA5" w:rsidR="7DF99F83">
        <w:rPr>
          <w:rFonts w:ascii="Times New Roman" w:hAnsi="Times New Roman" w:eastAsia="Times New Roman" w:cs="Times New Roman"/>
          <w:color w:val="000000" w:themeColor="text1" w:themeTint="FF" w:themeShade="FF"/>
        </w:rPr>
        <w:t xml:space="preserve">To help students build their ability to </w:t>
      </w:r>
      <w:r w:rsidRPr="0EE95CA5" w:rsidR="721F6D87">
        <w:rPr>
          <w:rFonts w:ascii="Times New Roman" w:hAnsi="Times New Roman" w:eastAsia="Times New Roman" w:cs="Times New Roman"/>
          <w:color w:val="000000" w:themeColor="text1" w:themeTint="FF" w:themeShade="FF"/>
        </w:rPr>
        <w:t>read these projections, start this slide by asking “what is being shown and how is it being shown?</w:t>
      </w:r>
      <w:r w:rsidRPr="0EE95CA5" w:rsidR="721F6D87">
        <w:rPr>
          <w:rFonts w:ascii="Times New Roman" w:hAnsi="Times New Roman" w:eastAsia="Times New Roman" w:cs="Times New Roman"/>
          <w:color w:val="000000" w:themeColor="text1" w:themeTint="FF" w:themeShade="FF"/>
        </w:rPr>
        <w:t>”.</w:t>
      </w:r>
      <w:r w:rsidRPr="0EE95CA5" w:rsidR="64426E85">
        <w:rPr>
          <w:rFonts w:ascii="Times New Roman" w:hAnsi="Times New Roman" w:eastAsia="Times New Roman" w:cs="Times New Roman"/>
          <w:color w:val="000000" w:themeColor="text1" w:themeTint="FF" w:themeShade="FF"/>
        </w:rPr>
        <w:t xml:space="preserve">  My hope is to help students develop their skills in reading maps but also to prepare them for our activity</w:t>
      </w:r>
      <w:r w:rsidRPr="0EE95CA5" w:rsidR="64426E85">
        <w:rPr>
          <w:rFonts w:ascii="Times New Roman" w:hAnsi="Times New Roman" w:eastAsia="Times New Roman" w:cs="Times New Roman"/>
          <w:color w:val="000000" w:themeColor="text1" w:themeTint="FF" w:themeShade="FF"/>
        </w:rPr>
        <w:t>.</w:t>
      </w:r>
      <w:r w:rsidRPr="0EE95CA5" w:rsidR="73126853">
        <w:rPr>
          <w:rFonts w:ascii="Times New Roman" w:hAnsi="Times New Roman" w:eastAsia="Times New Roman" w:cs="Times New Roman"/>
          <w:color w:val="000000" w:themeColor="text1" w:themeTint="FF" w:themeShade="FF"/>
        </w:rPr>
        <w:t xml:space="preserve">  </w:t>
      </w:r>
      <w:r w:rsidRPr="0EE95CA5" w:rsidR="73126853">
        <w:rPr>
          <w:rFonts w:ascii="Times New Roman" w:hAnsi="Times New Roman" w:eastAsia="Times New Roman" w:cs="Times New Roman"/>
          <w:color w:val="000000" w:themeColor="text1" w:themeTint="FF" w:themeShade="FF"/>
        </w:rPr>
        <w:t xml:space="preserve">After </w:t>
      </w:r>
      <w:r w:rsidRPr="0EE95CA5" w:rsidR="73126853">
        <w:rPr>
          <w:rFonts w:ascii="Times New Roman" w:hAnsi="Times New Roman" w:eastAsia="Times New Roman" w:cs="Times New Roman"/>
          <w:color w:val="000000" w:themeColor="text1" w:themeTint="FF" w:themeShade="FF"/>
        </w:rPr>
        <w:t>establishing</w:t>
      </w:r>
      <w:r w:rsidRPr="0EE95CA5" w:rsidR="73126853">
        <w:rPr>
          <w:rFonts w:ascii="Times New Roman" w:hAnsi="Times New Roman" w:eastAsia="Times New Roman" w:cs="Times New Roman"/>
          <w:color w:val="000000" w:themeColor="text1" w:themeTint="FF" w:themeShade="FF"/>
        </w:rPr>
        <w:t xml:space="preserve"> what is being shown and how, focus on each map and begin inquiring about the specific trends of the Midwest</w:t>
      </w:r>
      <w:r w:rsidRPr="0EE95CA5" w:rsidR="5B04A529">
        <w:rPr>
          <w:rFonts w:ascii="Times New Roman" w:hAnsi="Times New Roman" w:eastAsia="Times New Roman" w:cs="Times New Roman"/>
          <w:color w:val="000000" w:themeColor="text1" w:themeTint="FF" w:themeShade="FF"/>
        </w:rPr>
        <w:t xml:space="preserve">.  </w:t>
      </w:r>
      <w:r w:rsidRPr="0EE95CA5" w:rsidR="5B04A529">
        <w:rPr>
          <w:rFonts w:ascii="Times New Roman" w:hAnsi="Times New Roman" w:eastAsia="Times New Roman" w:cs="Times New Roman"/>
          <w:color w:val="000000" w:themeColor="text1" w:themeTint="FF" w:themeShade="FF"/>
        </w:rPr>
        <w:t>This is to help find the uniqueness of the Midwest but also find how all the migration we have been discussing up until this point has had a lasting impact on the people and culture of the region</w:t>
      </w:r>
      <w:r w:rsidRPr="0EE95CA5" w:rsidR="5B04A529">
        <w:rPr>
          <w:rFonts w:ascii="Times New Roman" w:hAnsi="Times New Roman" w:eastAsia="Times New Roman" w:cs="Times New Roman"/>
          <w:color w:val="000000" w:themeColor="text1" w:themeTint="FF" w:themeShade="FF"/>
        </w:rPr>
        <w:t>.</w:t>
      </w:r>
      <w:r w:rsidRPr="0EE95CA5" w:rsidR="1867B4D3">
        <w:rPr>
          <w:rFonts w:ascii="Times New Roman" w:hAnsi="Times New Roman" w:eastAsia="Times New Roman" w:cs="Times New Roman"/>
          <w:color w:val="000000" w:themeColor="text1" w:themeTint="FF" w:themeShade="FF"/>
        </w:rPr>
        <w:t xml:space="preserve">  </w:t>
      </w:r>
      <w:r w:rsidRPr="0EE95CA5" w:rsidR="1867B4D3">
        <w:rPr>
          <w:rFonts w:ascii="Times New Roman" w:hAnsi="Times New Roman" w:eastAsia="Times New Roman" w:cs="Times New Roman"/>
          <w:color w:val="000000" w:themeColor="text1" w:themeTint="FF" w:themeShade="FF"/>
        </w:rPr>
        <w:t>Ask them first (and this will be done with both maps) “does the Midwest seem to have a lot of people from</w:t>
      </w:r>
      <w:r w:rsidRPr="0EE95CA5" w:rsidR="33B7101A">
        <w:rPr>
          <w:rFonts w:ascii="Times New Roman" w:hAnsi="Times New Roman" w:eastAsia="Times New Roman" w:cs="Times New Roman"/>
          <w:color w:val="000000" w:themeColor="text1" w:themeTint="FF" w:themeShade="FF"/>
        </w:rPr>
        <w:t xml:space="preserve"> this ancestry</w:t>
      </w:r>
      <w:r w:rsidRPr="0EE95CA5" w:rsidR="33B7101A">
        <w:rPr>
          <w:rFonts w:ascii="Times New Roman" w:hAnsi="Times New Roman" w:eastAsia="Times New Roman" w:cs="Times New Roman"/>
          <w:color w:val="000000" w:themeColor="text1" w:themeTint="FF" w:themeShade="FF"/>
        </w:rPr>
        <w:t>”,</w:t>
      </w:r>
      <w:r w:rsidRPr="0EE95CA5" w:rsidR="33B7101A">
        <w:rPr>
          <w:rFonts w:ascii="Times New Roman" w:hAnsi="Times New Roman" w:eastAsia="Times New Roman" w:cs="Times New Roman"/>
          <w:color w:val="000000" w:themeColor="text1" w:themeTint="FF" w:themeShade="FF"/>
        </w:rPr>
        <w:t xml:space="preserve"> then ask “Is this unique to the Midwest, or do other regions also have the same amount (if not more) of this group</w:t>
      </w:r>
      <w:r w:rsidRPr="0EE95CA5" w:rsidR="33B7101A">
        <w:rPr>
          <w:rFonts w:ascii="Times New Roman" w:hAnsi="Times New Roman" w:eastAsia="Times New Roman" w:cs="Times New Roman"/>
          <w:color w:val="000000" w:themeColor="text1" w:themeTint="FF" w:themeShade="FF"/>
        </w:rPr>
        <w:t>”.</w:t>
      </w:r>
      <w:r w:rsidRPr="0EE95CA5" w:rsidR="1867B4D3">
        <w:rPr>
          <w:rFonts w:ascii="Times New Roman" w:hAnsi="Times New Roman" w:eastAsia="Times New Roman" w:cs="Times New Roman"/>
          <w:color w:val="000000" w:themeColor="text1" w:themeTint="FF" w:themeShade="FF"/>
        </w:rPr>
        <w:t xml:space="preserve"> </w:t>
      </w:r>
      <w:r w:rsidRPr="0EE95CA5" w:rsidR="5B04A529">
        <w:rPr>
          <w:rFonts w:ascii="Times New Roman" w:hAnsi="Times New Roman" w:eastAsia="Times New Roman" w:cs="Times New Roman"/>
          <w:color w:val="000000" w:themeColor="text1" w:themeTint="FF" w:themeShade="FF"/>
        </w:rPr>
        <w:t xml:space="preserve"> </w:t>
      </w:r>
      <w:r w:rsidRPr="0EE95CA5" w:rsidR="5B04A529">
        <w:rPr>
          <w:rFonts w:ascii="Times New Roman" w:hAnsi="Times New Roman" w:eastAsia="Times New Roman" w:cs="Times New Roman"/>
          <w:color w:val="000000" w:themeColor="text1" w:themeTint="FF" w:themeShade="FF"/>
        </w:rPr>
        <w:t xml:space="preserve"> </w:t>
      </w:r>
      <w:r w:rsidRPr="0EE95CA5" w:rsidR="5B04A529">
        <w:rPr>
          <w:rFonts w:ascii="Times New Roman" w:hAnsi="Times New Roman" w:eastAsia="Times New Roman" w:cs="Times New Roman"/>
          <w:color w:val="000000" w:themeColor="text1" w:themeTint="FF" w:themeShade="FF"/>
        </w:rPr>
        <w:t>Following this broad overview, narrow down the focus to Michigan a</w:t>
      </w:r>
      <w:r w:rsidRPr="0EE95CA5" w:rsidR="2E7CE5C6">
        <w:rPr>
          <w:rFonts w:ascii="Times New Roman" w:hAnsi="Times New Roman" w:eastAsia="Times New Roman" w:cs="Times New Roman"/>
          <w:color w:val="000000" w:themeColor="text1" w:themeTint="FF" w:themeShade="FF"/>
        </w:rPr>
        <w:t>nd have students compare it to the other states of the region</w:t>
      </w:r>
      <w:r w:rsidRPr="0EE95CA5" w:rsidR="2E7CE5C6">
        <w:rPr>
          <w:rFonts w:ascii="Times New Roman" w:hAnsi="Times New Roman" w:eastAsia="Times New Roman" w:cs="Times New Roman"/>
          <w:color w:val="000000" w:themeColor="text1" w:themeTint="FF" w:themeShade="FF"/>
        </w:rPr>
        <w:t xml:space="preserve">.  </w:t>
      </w:r>
      <w:r w:rsidRPr="0EE95CA5" w:rsidR="6E2E92C0">
        <w:rPr>
          <w:rFonts w:ascii="Times New Roman" w:hAnsi="Times New Roman" w:eastAsia="Times New Roman" w:cs="Times New Roman"/>
          <w:color w:val="000000" w:themeColor="text1" w:themeTint="FF" w:themeShade="FF"/>
        </w:rPr>
        <w:t>“</w:t>
      </w:r>
      <w:r w:rsidRPr="0EE95CA5" w:rsidR="2E7CE5C6">
        <w:rPr>
          <w:rFonts w:ascii="Times New Roman" w:hAnsi="Times New Roman" w:eastAsia="Times New Roman" w:cs="Times New Roman"/>
          <w:color w:val="000000" w:themeColor="text1" w:themeTint="FF" w:themeShade="FF"/>
        </w:rPr>
        <w:t xml:space="preserve">Is the state </w:t>
      </w:r>
      <w:r w:rsidRPr="0EE95CA5" w:rsidR="2E7CE5C6">
        <w:rPr>
          <w:rFonts w:ascii="Times New Roman" w:hAnsi="Times New Roman" w:eastAsia="Times New Roman" w:cs="Times New Roman"/>
          <w:color w:val="000000" w:themeColor="text1" w:themeTint="FF" w:themeShade="FF"/>
        </w:rPr>
        <w:t>similar to</w:t>
      </w:r>
      <w:r w:rsidRPr="0EE95CA5" w:rsidR="2E7CE5C6">
        <w:rPr>
          <w:rFonts w:ascii="Times New Roman" w:hAnsi="Times New Roman" w:eastAsia="Times New Roman" w:cs="Times New Roman"/>
          <w:color w:val="000000" w:themeColor="text1" w:themeTint="FF" w:themeShade="FF"/>
        </w:rPr>
        <w:t xml:space="preserve"> other states or is it an outlier</w:t>
      </w:r>
      <w:r w:rsidRPr="0EE95CA5" w:rsidR="2E7CE5C6">
        <w:rPr>
          <w:rFonts w:ascii="Times New Roman" w:hAnsi="Times New Roman" w:eastAsia="Times New Roman" w:cs="Times New Roman"/>
          <w:color w:val="000000" w:themeColor="text1" w:themeTint="FF" w:themeShade="FF"/>
        </w:rPr>
        <w:t>?</w:t>
      </w:r>
      <w:r w:rsidRPr="0EE95CA5" w:rsidR="28D31EEE">
        <w:rPr>
          <w:rFonts w:ascii="Times New Roman" w:hAnsi="Times New Roman" w:eastAsia="Times New Roman" w:cs="Times New Roman"/>
          <w:color w:val="000000" w:themeColor="text1" w:themeTint="FF" w:themeShade="FF"/>
        </w:rPr>
        <w:t>”</w:t>
      </w:r>
      <w:r w:rsidRPr="0EE95CA5" w:rsidR="2E7CE5C6">
        <w:rPr>
          <w:rFonts w:ascii="Times New Roman" w:hAnsi="Times New Roman" w:eastAsia="Times New Roman" w:cs="Times New Roman"/>
          <w:color w:val="000000" w:themeColor="text1" w:themeTint="FF" w:themeShade="FF"/>
        </w:rPr>
        <w:t xml:space="preserve">  </w:t>
      </w:r>
      <w:r w:rsidRPr="0EE95CA5" w:rsidR="2E7CE5C6">
        <w:rPr>
          <w:rFonts w:ascii="Times New Roman" w:hAnsi="Times New Roman" w:eastAsia="Times New Roman" w:cs="Times New Roman"/>
          <w:color w:val="000000" w:themeColor="text1" w:themeTint="FF" w:themeShade="FF"/>
        </w:rPr>
        <w:t xml:space="preserve">Additionally, how is it (and the Midwest) similar or different from the rest of the </w:t>
      </w:r>
      <w:r w:rsidRPr="0EE95CA5" w:rsidR="2E7CE5C6">
        <w:rPr>
          <w:rFonts w:ascii="Times New Roman" w:hAnsi="Times New Roman" w:eastAsia="Times New Roman" w:cs="Times New Roman"/>
          <w:color w:val="000000" w:themeColor="text1" w:themeTint="FF" w:themeShade="FF"/>
        </w:rPr>
        <w:t>US</w:t>
      </w:r>
      <w:r w:rsidRPr="0EE95CA5" w:rsidR="5D4E51C5">
        <w:rPr>
          <w:rFonts w:ascii="Times New Roman" w:hAnsi="Times New Roman" w:eastAsia="Times New Roman" w:cs="Times New Roman"/>
          <w:color w:val="000000" w:themeColor="text1" w:themeTint="FF" w:themeShade="FF"/>
        </w:rPr>
        <w:t>.</w:t>
      </w:r>
      <w:commentRangeEnd w:id="865978581"/>
      <w:r>
        <w:rPr>
          <w:rStyle w:val="CommentReference"/>
        </w:rPr>
        <w:commentReference w:id="865978581"/>
      </w:r>
    </w:p>
    <w:p w:rsidR="5D4E51C5" w:rsidP="0EE95CA5" w:rsidRDefault="5D4E51C5" w14:paraId="70E23C34" w14:textId="6FEDC3FE">
      <w:pPr>
        <w:pStyle w:val="Normal"/>
        <w:numPr>
          <w:ilvl w:val="1"/>
          <w:numId w:val="1"/>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commentRangeStart w:id="571775515"/>
      <w:r w:rsidRPr="0EE95CA5" w:rsidR="5D4E51C5">
        <w:rPr>
          <w:rFonts w:ascii="Times New Roman" w:hAnsi="Times New Roman" w:eastAsia="Times New Roman" w:cs="Times New Roman"/>
          <w:color w:val="000000" w:themeColor="text1" w:themeTint="FF" w:themeShade="FF"/>
        </w:rPr>
        <w:t>Slide 6 features a map that shows the most common religion within the various counties of the US</w:t>
      </w:r>
      <w:r w:rsidRPr="0EE95CA5" w:rsidR="5D4E51C5">
        <w:rPr>
          <w:rFonts w:ascii="Times New Roman" w:hAnsi="Times New Roman" w:eastAsia="Times New Roman" w:cs="Times New Roman"/>
          <w:color w:val="000000" w:themeColor="text1" w:themeTint="FF" w:themeShade="FF"/>
        </w:rPr>
        <w:t xml:space="preserve">.  </w:t>
      </w:r>
      <w:r w:rsidRPr="0EE95CA5" w:rsidR="5D4E51C5">
        <w:rPr>
          <w:rFonts w:ascii="Times New Roman" w:hAnsi="Times New Roman" w:eastAsia="Times New Roman" w:cs="Times New Roman"/>
          <w:color w:val="000000" w:themeColor="text1" w:themeTint="FF" w:themeShade="FF"/>
        </w:rPr>
        <w:t xml:space="preserve">Using this map, I want to </w:t>
      </w:r>
      <w:r w:rsidRPr="0EE95CA5" w:rsidR="51741FC9">
        <w:rPr>
          <w:rFonts w:ascii="Times New Roman" w:hAnsi="Times New Roman" w:eastAsia="Times New Roman" w:cs="Times New Roman"/>
          <w:color w:val="000000" w:themeColor="text1" w:themeTint="FF" w:themeShade="FF"/>
        </w:rPr>
        <w:t xml:space="preserve">ask students </w:t>
      </w:r>
      <w:r w:rsidRPr="0EE95CA5" w:rsidR="179153DD">
        <w:rPr>
          <w:rFonts w:ascii="Times New Roman" w:hAnsi="Times New Roman" w:eastAsia="Times New Roman" w:cs="Times New Roman"/>
          <w:color w:val="000000" w:themeColor="text1" w:themeTint="FF" w:themeShade="FF"/>
        </w:rPr>
        <w:t>the same</w:t>
      </w:r>
      <w:r w:rsidRPr="0EE95CA5" w:rsidR="51741FC9">
        <w:rPr>
          <w:rFonts w:ascii="Times New Roman" w:hAnsi="Times New Roman" w:eastAsia="Times New Roman" w:cs="Times New Roman"/>
          <w:color w:val="000000" w:themeColor="text1" w:themeTint="FF" w:themeShade="FF"/>
        </w:rPr>
        <w:t xml:space="preserve"> questions</w:t>
      </w:r>
      <w:r w:rsidRPr="0EE95CA5" w:rsidR="51741FC9">
        <w:rPr>
          <w:rFonts w:ascii="Times New Roman" w:hAnsi="Times New Roman" w:eastAsia="Times New Roman" w:cs="Times New Roman"/>
          <w:color w:val="000000" w:themeColor="text1" w:themeTint="FF" w:themeShade="FF"/>
        </w:rPr>
        <w:t xml:space="preserve"> as I did </w:t>
      </w:r>
      <w:r w:rsidRPr="0EE95CA5" w:rsidR="264293C3">
        <w:rPr>
          <w:rFonts w:ascii="Times New Roman" w:hAnsi="Times New Roman" w:eastAsia="Times New Roman" w:cs="Times New Roman"/>
          <w:color w:val="000000" w:themeColor="text1" w:themeTint="FF" w:themeShade="FF"/>
        </w:rPr>
        <w:t>on slide 5</w:t>
      </w:r>
      <w:r w:rsidRPr="0EE95CA5" w:rsidR="24636B5D">
        <w:rPr>
          <w:rFonts w:ascii="Times New Roman" w:hAnsi="Times New Roman" w:eastAsia="Times New Roman" w:cs="Times New Roman"/>
          <w:color w:val="000000" w:themeColor="text1" w:themeTint="FF" w:themeShade="FF"/>
        </w:rPr>
        <w:t xml:space="preserve"> (</w:t>
      </w:r>
      <w:r w:rsidRPr="0EE95CA5" w:rsidR="61A68D18">
        <w:rPr>
          <w:rFonts w:ascii="Times New Roman" w:hAnsi="Times New Roman" w:eastAsia="Times New Roman" w:cs="Times New Roman"/>
          <w:color w:val="000000" w:themeColor="text1" w:themeTint="FF" w:themeShade="FF"/>
        </w:rPr>
        <w:t>“</w:t>
      </w:r>
      <w:r w:rsidRPr="0EE95CA5" w:rsidR="24636B5D">
        <w:rPr>
          <w:rFonts w:ascii="Times New Roman" w:hAnsi="Times New Roman" w:eastAsia="Times New Roman" w:cs="Times New Roman"/>
          <w:color w:val="000000" w:themeColor="text1" w:themeTint="FF" w:themeShade="FF"/>
        </w:rPr>
        <w:t>what info is the map displaying and how</w:t>
      </w:r>
      <w:r w:rsidRPr="0EE95CA5" w:rsidR="4C2C2987">
        <w:rPr>
          <w:rFonts w:ascii="Times New Roman" w:hAnsi="Times New Roman" w:eastAsia="Times New Roman" w:cs="Times New Roman"/>
          <w:color w:val="000000" w:themeColor="text1" w:themeTint="FF" w:themeShade="FF"/>
        </w:rPr>
        <w:t>”</w:t>
      </w:r>
      <w:r w:rsidRPr="0EE95CA5" w:rsidR="24636B5D">
        <w:rPr>
          <w:rFonts w:ascii="Times New Roman" w:hAnsi="Times New Roman" w:eastAsia="Times New Roman" w:cs="Times New Roman"/>
          <w:color w:val="000000" w:themeColor="text1" w:themeTint="FF" w:themeShade="FF"/>
        </w:rPr>
        <w:t xml:space="preserve">, </w:t>
      </w:r>
      <w:r w:rsidRPr="0EE95CA5" w:rsidR="7E0F07A6">
        <w:rPr>
          <w:rFonts w:ascii="Times New Roman" w:hAnsi="Times New Roman" w:eastAsia="Times New Roman" w:cs="Times New Roman"/>
          <w:color w:val="000000" w:themeColor="text1" w:themeTint="FF" w:themeShade="FF"/>
        </w:rPr>
        <w:t>“</w:t>
      </w:r>
      <w:r w:rsidRPr="0EE95CA5" w:rsidR="24636B5D">
        <w:rPr>
          <w:rFonts w:ascii="Times New Roman" w:hAnsi="Times New Roman" w:eastAsia="Times New Roman" w:cs="Times New Roman"/>
          <w:color w:val="000000" w:themeColor="text1" w:themeTint="FF" w:themeShade="FF"/>
        </w:rPr>
        <w:t>how would you describe the Midwest through this information</w:t>
      </w:r>
      <w:r w:rsidRPr="0EE95CA5" w:rsidR="69EBE8B6">
        <w:rPr>
          <w:rFonts w:ascii="Times New Roman" w:hAnsi="Times New Roman" w:eastAsia="Times New Roman" w:cs="Times New Roman"/>
          <w:color w:val="000000" w:themeColor="text1" w:themeTint="FF" w:themeShade="FF"/>
        </w:rPr>
        <w:t>”</w:t>
      </w:r>
      <w:r w:rsidRPr="0EE95CA5" w:rsidR="24636B5D">
        <w:rPr>
          <w:rFonts w:ascii="Times New Roman" w:hAnsi="Times New Roman" w:eastAsia="Times New Roman" w:cs="Times New Roman"/>
          <w:color w:val="000000" w:themeColor="text1" w:themeTint="FF" w:themeShade="FF"/>
        </w:rPr>
        <w:t xml:space="preserve">, </w:t>
      </w:r>
      <w:r w:rsidRPr="0EE95CA5" w:rsidR="1EDC3EF2">
        <w:rPr>
          <w:rFonts w:ascii="Times New Roman" w:hAnsi="Times New Roman" w:eastAsia="Times New Roman" w:cs="Times New Roman"/>
          <w:color w:val="000000" w:themeColor="text1" w:themeTint="FF" w:themeShade="FF"/>
        </w:rPr>
        <w:t>“</w:t>
      </w:r>
      <w:r w:rsidRPr="0EE95CA5" w:rsidR="24636B5D">
        <w:rPr>
          <w:rFonts w:ascii="Times New Roman" w:hAnsi="Times New Roman" w:eastAsia="Times New Roman" w:cs="Times New Roman"/>
          <w:color w:val="000000" w:themeColor="text1" w:themeTint="FF" w:themeShade="FF"/>
        </w:rPr>
        <w:t>how does it compare to the rest of the US</w:t>
      </w:r>
      <w:r w:rsidRPr="0EE95CA5" w:rsidR="4BF2D8E0">
        <w:rPr>
          <w:rFonts w:ascii="Times New Roman" w:hAnsi="Times New Roman" w:eastAsia="Times New Roman" w:cs="Times New Roman"/>
          <w:color w:val="000000" w:themeColor="text1" w:themeTint="FF" w:themeShade="FF"/>
        </w:rPr>
        <w:t>”</w:t>
      </w:r>
      <w:r w:rsidRPr="0EE95CA5" w:rsidR="24636B5D">
        <w:rPr>
          <w:rFonts w:ascii="Times New Roman" w:hAnsi="Times New Roman" w:eastAsia="Times New Roman" w:cs="Times New Roman"/>
          <w:color w:val="000000" w:themeColor="text1" w:themeTint="FF" w:themeShade="FF"/>
        </w:rPr>
        <w:t xml:space="preserve">, </w:t>
      </w:r>
      <w:r w:rsidRPr="0EE95CA5" w:rsidR="090D6365">
        <w:rPr>
          <w:rFonts w:ascii="Times New Roman" w:hAnsi="Times New Roman" w:eastAsia="Times New Roman" w:cs="Times New Roman"/>
          <w:color w:val="000000" w:themeColor="text1" w:themeTint="FF" w:themeShade="FF"/>
        </w:rPr>
        <w:t>“</w:t>
      </w:r>
      <w:r w:rsidRPr="0EE95CA5" w:rsidR="24636B5D">
        <w:rPr>
          <w:rFonts w:ascii="Times New Roman" w:hAnsi="Times New Roman" w:eastAsia="Times New Roman" w:cs="Times New Roman"/>
          <w:color w:val="000000" w:themeColor="text1" w:themeTint="FF" w:themeShade="FF"/>
        </w:rPr>
        <w:t>is Michigan comparable to the other states”</w:t>
      </w:r>
      <w:r w:rsidRPr="0EE95CA5" w:rsidR="259E7CDD">
        <w:rPr>
          <w:rFonts w:ascii="Times New Roman" w:hAnsi="Times New Roman" w:eastAsia="Times New Roman" w:cs="Times New Roman"/>
          <w:color w:val="000000" w:themeColor="text1" w:themeTint="FF" w:themeShade="FF"/>
        </w:rPr>
        <w:t>)</w:t>
      </w:r>
      <w:r w:rsidRPr="0EE95CA5" w:rsidR="51741FC9">
        <w:rPr>
          <w:rFonts w:ascii="Times New Roman" w:hAnsi="Times New Roman" w:eastAsia="Times New Roman" w:cs="Times New Roman"/>
          <w:color w:val="000000" w:themeColor="text1" w:themeTint="FF" w:themeShade="FF"/>
        </w:rPr>
        <w:t>.</w:t>
      </w:r>
      <w:r w:rsidRPr="0EE95CA5" w:rsidR="244FCAA8">
        <w:rPr>
          <w:rFonts w:ascii="Times New Roman" w:hAnsi="Times New Roman" w:eastAsia="Times New Roman" w:cs="Times New Roman"/>
          <w:color w:val="000000" w:themeColor="text1" w:themeTint="FF" w:themeShade="FF"/>
        </w:rPr>
        <w:t xml:space="preserve">  This will be done </w:t>
      </w:r>
      <w:r w:rsidRPr="0EE95CA5" w:rsidR="244FCAA8">
        <w:rPr>
          <w:rFonts w:ascii="Times New Roman" w:hAnsi="Times New Roman" w:eastAsia="Times New Roman" w:cs="Times New Roman"/>
          <w:color w:val="000000" w:themeColor="text1" w:themeTint="FF" w:themeShade="FF"/>
        </w:rPr>
        <w:t>mainly through</w:t>
      </w:r>
      <w:r w:rsidRPr="0EE95CA5" w:rsidR="244FCAA8">
        <w:rPr>
          <w:rFonts w:ascii="Times New Roman" w:hAnsi="Times New Roman" w:eastAsia="Times New Roman" w:cs="Times New Roman"/>
          <w:color w:val="000000" w:themeColor="text1" w:themeTint="FF" w:themeShade="FF"/>
        </w:rPr>
        <w:t xml:space="preserve"> comparing the Midwest to other regions but also comparing Michigan to the rest of the Midwest. This should not only </w:t>
      </w:r>
      <w:r w:rsidRPr="0EE95CA5" w:rsidR="244FCAA8">
        <w:rPr>
          <w:rFonts w:ascii="Times New Roman" w:hAnsi="Times New Roman" w:eastAsia="Times New Roman" w:cs="Times New Roman"/>
          <w:color w:val="000000" w:themeColor="text1" w:themeTint="FF" w:themeShade="FF"/>
        </w:rPr>
        <w:t>establish</w:t>
      </w:r>
      <w:r w:rsidRPr="0EE95CA5" w:rsidR="244FCAA8">
        <w:rPr>
          <w:rFonts w:ascii="Times New Roman" w:hAnsi="Times New Roman" w:eastAsia="Times New Roman" w:cs="Times New Roman"/>
          <w:color w:val="000000" w:themeColor="text1" w:themeTint="FF" w:themeShade="FF"/>
        </w:rPr>
        <w:t xml:space="preserve"> some cultural impact through these migrations but also </w:t>
      </w:r>
      <w:r w:rsidRPr="0EE95CA5" w:rsidR="44FD580F">
        <w:rPr>
          <w:rFonts w:ascii="Times New Roman" w:hAnsi="Times New Roman" w:eastAsia="Times New Roman" w:cs="Times New Roman"/>
          <w:color w:val="000000" w:themeColor="text1" w:themeTint="FF" w:themeShade="FF"/>
        </w:rPr>
        <w:t xml:space="preserve">the fact that there is a unique Midwestern culture at all (as opposed to the region being mostly the same as the West, New </w:t>
      </w:r>
      <w:r w:rsidRPr="0EE95CA5" w:rsidR="44FD580F">
        <w:rPr>
          <w:rFonts w:ascii="Times New Roman" w:hAnsi="Times New Roman" w:eastAsia="Times New Roman" w:cs="Times New Roman"/>
          <w:color w:val="000000" w:themeColor="text1" w:themeTint="FF" w:themeShade="FF"/>
        </w:rPr>
        <w:t>England</w:t>
      </w:r>
      <w:r w:rsidRPr="0EE95CA5" w:rsidR="44FD580F">
        <w:rPr>
          <w:rFonts w:ascii="Times New Roman" w:hAnsi="Times New Roman" w:eastAsia="Times New Roman" w:cs="Times New Roman"/>
          <w:color w:val="000000" w:themeColor="text1" w:themeTint="FF" w:themeShade="FF"/>
        </w:rPr>
        <w:t xml:space="preserve"> or the deep South)</w:t>
      </w:r>
      <w:r w:rsidRPr="0EE95CA5" w:rsidR="44FD580F">
        <w:rPr>
          <w:rFonts w:ascii="Times New Roman" w:hAnsi="Times New Roman" w:eastAsia="Times New Roman" w:cs="Times New Roman"/>
          <w:color w:val="000000" w:themeColor="text1" w:themeTint="FF" w:themeShade="FF"/>
        </w:rPr>
        <w:t>.</w:t>
      </w:r>
      <w:r w:rsidRPr="0EE95CA5" w:rsidR="7943FA72">
        <w:rPr>
          <w:rFonts w:ascii="Times New Roman" w:hAnsi="Times New Roman" w:eastAsia="Times New Roman" w:cs="Times New Roman"/>
          <w:color w:val="000000" w:themeColor="text1" w:themeTint="FF" w:themeShade="FF"/>
        </w:rPr>
        <w:t xml:space="preserve">  </w:t>
      </w:r>
      <w:r w:rsidRPr="0EE95CA5" w:rsidR="7943FA72">
        <w:rPr>
          <w:rFonts w:ascii="Times New Roman" w:hAnsi="Times New Roman" w:eastAsia="Times New Roman" w:cs="Times New Roman"/>
          <w:color w:val="000000" w:themeColor="text1" w:themeTint="FF" w:themeShade="FF"/>
        </w:rPr>
        <w:t>Since this lesson will be done in the Midwest, I also want to open the discussion to students by asking them if they notice anything that is unique about the Midwest and the people that live in it</w:t>
      </w:r>
      <w:r w:rsidRPr="0EE95CA5" w:rsidR="7943FA72">
        <w:rPr>
          <w:rFonts w:ascii="Times New Roman" w:hAnsi="Times New Roman" w:eastAsia="Times New Roman" w:cs="Times New Roman"/>
          <w:color w:val="000000" w:themeColor="text1" w:themeTint="FF" w:themeShade="FF"/>
        </w:rPr>
        <w:t xml:space="preserve">.  </w:t>
      </w:r>
      <w:r w:rsidRPr="0EE95CA5" w:rsidR="7943FA72">
        <w:rPr>
          <w:rFonts w:ascii="Times New Roman" w:hAnsi="Times New Roman" w:eastAsia="Times New Roman" w:cs="Times New Roman"/>
          <w:color w:val="000000" w:themeColor="text1" w:themeTint="FF" w:themeShade="FF"/>
        </w:rPr>
        <w:t xml:space="preserve">I hope this </w:t>
      </w:r>
      <w:r w:rsidRPr="0EE95CA5" w:rsidR="15C4254F">
        <w:rPr>
          <w:rFonts w:ascii="Times New Roman" w:hAnsi="Times New Roman" w:eastAsia="Times New Roman" w:cs="Times New Roman"/>
          <w:color w:val="000000" w:themeColor="text1" w:themeTint="FF" w:themeShade="FF"/>
        </w:rPr>
        <w:t>will</w:t>
      </w:r>
      <w:r w:rsidRPr="0EE95CA5" w:rsidR="7943FA72">
        <w:rPr>
          <w:rFonts w:ascii="Times New Roman" w:hAnsi="Times New Roman" w:eastAsia="Times New Roman" w:cs="Times New Roman"/>
          <w:color w:val="000000" w:themeColor="text1" w:themeTint="FF" w:themeShade="FF"/>
        </w:rPr>
        <w:t xml:space="preserve"> </w:t>
      </w:r>
      <w:r w:rsidRPr="0EE95CA5" w:rsidR="7943FA72">
        <w:rPr>
          <w:rFonts w:ascii="Times New Roman" w:hAnsi="Times New Roman" w:eastAsia="Times New Roman" w:cs="Times New Roman"/>
          <w:color w:val="000000" w:themeColor="text1" w:themeTint="FF" w:themeShade="FF"/>
        </w:rPr>
        <w:t>establish</w:t>
      </w:r>
      <w:r w:rsidRPr="0EE95CA5" w:rsidR="7943FA72">
        <w:rPr>
          <w:rFonts w:ascii="Times New Roman" w:hAnsi="Times New Roman" w:eastAsia="Times New Roman" w:cs="Times New Roman"/>
          <w:color w:val="000000" w:themeColor="text1" w:themeTint="FF" w:themeShade="FF"/>
        </w:rPr>
        <w:t xml:space="preserve"> connections with the students but also he</w:t>
      </w:r>
      <w:r w:rsidRPr="0EE95CA5" w:rsidR="19F187DA">
        <w:rPr>
          <w:rFonts w:ascii="Times New Roman" w:hAnsi="Times New Roman" w:eastAsia="Times New Roman" w:cs="Times New Roman"/>
          <w:color w:val="000000" w:themeColor="text1" w:themeTint="FF" w:themeShade="FF"/>
        </w:rPr>
        <w:t>lp them brainstorm other ways that the region we live in is unique</w:t>
      </w:r>
      <w:r w:rsidRPr="0EE95CA5" w:rsidR="19F187DA">
        <w:rPr>
          <w:rFonts w:ascii="Times New Roman" w:hAnsi="Times New Roman" w:eastAsia="Times New Roman" w:cs="Times New Roman"/>
          <w:color w:val="000000" w:themeColor="text1" w:themeTint="FF" w:themeShade="FF"/>
        </w:rPr>
        <w:t>.</w:t>
      </w:r>
      <w:r w:rsidRPr="0EE95CA5" w:rsidR="28E44D21">
        <w:rPr>
          <w:rFonts w:ascii="Times New Roman" w:hAnsi="Times New Roman" w:eastAsia="Times New Roman" w:cs="Times New Roman"/>
          <w:color w:val="000000" w:themeColor="text1" w:themeTint="FF" w:themeShade="FF"/>
        </w:rPr>
        <w:t xml:space="preserve">  </w:t>
      </w:r>
      <w:r w:rsidRPr="0EE95CA5" w:rsidR="28E44D21">
        <w:rPr>
          <w:rFonts w:ascii="Times New Roman" w:hAnsi="Times New Roman" w:eastAsia="Times New Roman" w:cs="Times New Roman"/>
          <w:color w:val="000000" w:themeColor="text1" w:themeTint="FF" w:themeShade="FF"/>
        </w:rPr>
        <w:t xml:space="preserve">If students do not engage, then as the teachers, </w:t>
      </w:r>
      <w:r w:rsidRPr="0EE95CA5" w:rsidR="28E44D21">
        <w:rPr>
          <w:rFonts w:ascii="Times New Roman" w:hAnsi="Times New Roman" w:eastAsia="Times New Roman" w:cs="Times New Roman"/>
          <w:color w:val="000000" w:themeColor="text1" w:themeTint="FF" w:themeShade="FF"/>
        </w:rPr>
        <w:t>identify</w:t>
      </w:r>
      <w:r w:rsidRPr="0EE95CA5" w:rsidR="28E44D21">
        <w:rPr>
          <w:rFonts w:ascii="Times New Roman" w:hAnsi="Times New Roman" w:eastAsia="Times New Roman" w:cs="Times New Roman"/>
          <w:color w:val="000000" w:themeColor="text1" w:themeTint="FF" w:themeShade="FF"/>
        </w:rPr>
        <w:t xml:space="preserve"> some unique cultural characteristics you have noticed that are not present in other states.  </w:t>
      </w:r>
      <w:r w:rsidRPr="0EE95CA5" w:rsidR="2B29EBF6">
        <w:rPr>
          <w:rFonts w:ascii="Times New Roman" w:hAnsi="Times New Roman" w:eastAsia="Times New Roman" w:cs="Times New Roman"/>
          <w:color w:val="000000" w:themeColor="text1" w:themeTint="FF" w:themeShade="FF"/>
        </w:rPr>
        <w:t xml:space="preserve">Before moving onto the activity, </w:t>
      </w:r>
      <w:r w:rsidRPr="0EE95CA5" w:rsidR="2B29EBF6">
        <w:rPr>
          <w:rFonts w:ascii="Times New Roman" w:hAnsi="Times New Roman" w:eastAsia="Times New Roman" w:cs="Times New Roman"/>
          <w:color w:val="000000" w:themeColor="text1" w:themeTint="FF" w:themeShade="FF"/>
        </w:rPr>
        <w:t>establish</w:t>
      </w:r>
      <w:r w:rsidRPr="0EE95CA5" w:rsidR="2B29EBF6">
        <w:rPr>
          <w:rFonts w:ascii="Times New Roman" w:hAnsi="Times New Roman" w:eastAsia="Times New Roman" w:cs="Times New Roman"/>
          <w:color w:val="000000" w:themeColor="text1" w:themeTint="FF" w:themeShade="FF"/>
        </w:rPr>
        <w:t xml:space="preserve"> that the </w:t>
      </w:r>
      <w:r w:rsidRPr="0EE95CA5" w:rsidR="28E44D21">
        <w:rPr>
          <w:rFonts w:ascii="Times New Roman" w:hAnsi="Times New Roman" w:eastAsia="Times New Roman" w:cs="Times New Roman"/>
          <w:color w:val="000000" w:themeColor="text1" w:themeTint="FF" w:themeShade="FF"/>
        </w:rPr>
        <w:t xml:space="preserve">point of the </w:t>
      </w:r>
      <w:r w:rsidRPr="0EE95CA5" w:rsidR="28E44D21">
        <w:rPr>
          <w:rFonts w:ascii="Times New Roman" w:hAnsi="Times New Roman" w:eastAsia="Times New Roman" w:cs="Times New Roman"/>
          <w:color w:val="000000" w:themeColor="text1" w:themeTint="FF" w:themeShade="FF"/>
        </w:rPr>
        <w:t>previous</w:t>
      </w:r>
      <w:r w:rsidRPr="0EE95CA5" w:rsidR="28E44D21">
        <w:rPr>
          <w:rFonts w:ascii="Times New Roman" w:hAnsi="Times New Roman" w:eastAsia="Times New Roman" w:cs="Times New Roman"/>
          <w:color w:val="000000" w:themeColor="text1" w:themeTint="FF" w:themeShade="FF"/>
        </w:rPr>
        <w:t xml:space="preserve"> three slides is to </w:t>
      </w:r>
      <w:r w:rsidRPr="0EE95CA5" w:rsidR="28E44D21">
        <w:rPr>
          <w:rFonts w:ascii="Times New Roman" w:hAnsi="Times New Roman" w:eastAsia="Times New Roman" w:cs="Times New Roman"/>
          <w:color w:val="000000" w:themeColor="text1" w:themeTint="FF" w:themeShade="FF"/>
        </w:rPr>
        <w:t>establish</w:t>
      </w:r>
      <w:r w:rsidRPr="0EE95CA5" w:rsidR="28E44D21">
        <w:rPr>
          <w:rFonts w:ascii="Times New Roman" w:hAnsi="Times New Roman" w:eastAsia="Times New Roman" w:cs="Times New Roman"/>
          <w:color w:val="000000" w:themeColor="text1" w:themeTint="FF" w:themeShade="FF"/>
        </w:rPr>
        <w:t xml:space="preserve"> what draws people to the Midwes</w:t>
      </w:r>
      <w:r w:rsidRPr="0EE95CA5" w:rsidR="63683AC3">
        <w:rPr>
          <w:rFonts w:ascii="Times New Roman" w:hAnsi="Times New Roman" w:eastAsia="Times New Roman" w:cs="Times New Roman"/>
          <w:color w:val="000000" w:themeColor="text1" w:themeTint="FF" w:themeShade="FF"/>
        </w:rPr>
        <w:t xml:space="preserve">t (economic opportunities and so on), how this migration then affects who lives in the Midwest, and then how these groups converging creates the </w:t>
      </w:r>
      <w:r w:rsidRPr="0EE95CA5" w:rsidR="1F6A3DF6">
        <w:rPr>
          <w:rFonts w:ascii="Times New Roman" w:hAnsi="Times New Roman" w:eastAsia="Times New Roman" w:cs="Times New Roman"/>
          <w:color w:val="000000" w:themeColor="text1" w:themeTint="FF" w:themeShade="FF"/>
        </w:rPr>
        <w:t>Midwest</w:t>
      </w:r>
      <w:r w:rsidRPr="0EE95CA5" w:rsidR="63683AC3">
        <w:rPr>
          <w:rFonts w:ascii="Times New Roman" w:hAnsi="Times New Roman" w:eastAsia="Times New Roman" w:cs="Times New Roman"/>
          <w:color w:val="000000" w:themeColor="text1" w:themeTint="FF" w:themeShade="FF"/>
        </w:rPr>
        <w:t xml:space="preserve"> culture.  </w:t>
      </w:r>
      <w:r w:rsidRPr="0EE95CA5" w:rsidR="32528945">
        <w:rPr>
          <w:rFonts w:ascii="Times New Roman" w:hAnsi="Times New Roman" w:eastAsia="Times New Roman" w:cs="Times New Roman"/>
          <w:color w:val="000000" w:themeColor="text1" w:themeTint="FF" w:themeShade="FF"/>
        </w:rPr>
        <w:t>Indicate that this thought process will be important when doing our activity.</w:t>
      </w:r>
      <w:commentRangeEnd w:id="571775515"/>
      <w:r>
        <w:rPr>
          <w:rStyle w:val="CommentReference"/>
        </w:rPr>
        <w:commentReference w:id="571775515"/>
      </w:r>
    </w:p>
    <w:p w:rsidR="6DF6D78B" w:rsidP="2A786A6A" w:rsidRDefault="6DF6D78B" w14:paraId="0EA71676" w14:textId="13D4A72D">
      <w:pPr>
        <w:pStyle w:val="Normal"/>
        <w:pBdr>
          <w:top w:val="nil" w:color="000000" w:sz="0" w:space="0"/>
          <w:left w:val="nil" w:color="000000" w:sz="0" w:space="0"/>
          <w:bottom w:val="nil" w:color="000000" w:sz="0" w:space="0"/>
          <w:right w:val="nil" w:color="000000" w:sz="0" w:space="0"/>
          <w:between w:val="nil" w:color="000000" w:sz="0" w:space="0"/>
        </w:pBdr>
        <w:ind w:left="0"/>
        <w:rPr>
          <w:rFonts w:ascii="Times New Roman" w:hAnsi="Times New Roman" w:eastAsia="Times New Roman" w:cs="Times New Roman"/>
          <w:color w:val="000000" w:themeColor="text1" w:themeTint="FF" w:themeShade="FF"/>
        </w:rPr>
      </w:pPr>
      <w:commentRangeStart w:id="1498690882"/>
      <w:r w:rsidRPr="2A786A6A" w:rsidR="6DF6D78B">
        <w:rPr>
          <w:rFonts w:ascii="Times New Roman" w:hAnsi="Times New Roman" w:eastAsia="Times New Roman" w:cs="Times New Roman"/>
          <w:color w:val="000000" w:themeColor="text1" w:themeTint="FF" w:themeShade="FF"/>
        </w:rPr>
        <w:t>Current Trends Activity – 1</w:t>
      </w:r>
      <w:r w:rsidRPr="2A786A6A" w:rsidR="020778A3">
        <w:rPr>
          <w:rFonts w:ascii="Times New Roman" w:hAnsi="Times New Roman" w:eastAsia="Times New Roman" w:cs="Times New Roman"/>
          <w:color w:val="000000" w:themeColor="text1" w:themeTint="FF" w:themeShade="FF"/>
        </w:rPr>
        <w:t>5</w:t>
      </w:r>
      <w:r w:rsidRPr="2A786A6A" w:rsidR="6DF6D78B">
        <w:rPr>
          <w:rFonts w:ascii="Times New Roman" w:hAnsi="Times New Roman" w:eastAsia="Times New Roman" w:cs="Times New Roman"/>
          <w:color w:val="000000" w:themeColor="text1" w:themeTint="FF" w:themeShade="FF"/>
        </w:rPr>
        <w:t xml:space="preserve"> Minutes (</w:t>
      </w:r>
      <w:r w:rsidRPr="2A786A6A" w:rsidR="74CC3699">
        <w:rPr>
          <w:rFonts w:ascii="Times New Roman" w:hAnsi="Times New Roman" w:eastAsia="Times New Roman" w:cs="Times New Roman"/>
          <w:color w:val="000000" w:themeColor="text1" w:themeTint="FF" w:themeShade="FF"/>
        </w:rPr>
        <w:t>2</w:t>
      </w:r>
      <w:r w:rsidRPr="2A786A6A" w:rsidR="66459BF1">
        <w:rPr>
          <w:rFonts w:ascii="Times New Roman" w:hAnsi="Times New Roman" w:eastAsia="Times New Roman" w:cs="Times New Roman"/>
          <w:color w:val="000000" w:themeColor="text1" w:themeTint="FF" w:themeShade="FF"/>
        </w:rPr>
        <w:t>8</w:t>
      </w:r>
      <w:r w:rsidRPr="2A786A6A" w:rsidR="74CC3699">
        <w:rPr>
          <w:rFonts w:ascii="Times New Roman" w:hAnsi="Times New Roman" w:eastAsia="Times New Roman" w:cs="Times New Roman"/>
          <w:color w:val="000000" w:themeColor="text1" w:themeTint="FF" w:themeShade="FF"/>
        </w:rPr>
        <w:t xml:space="preserve"> in total)</w:t>
      </w:r>
      <w:commentRangeEnd w:id="1498690882"/>
      <w:r>
        <w:rPr>
          <w:rStyle w:val="CommentReference"/>
        </w:rPr>
        <w:commentReference w:id="1498690882"/>
      </w:r>
    </w:p>
    <w:p w:rsidR="74CC3699" w:rsidP="2A786A6A" w:rsidRDefault="74CC3699" w14:paraId="70BA53F3" w14:textId="6261DD57">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74CC3699">
        <w:rPr>
          <w:rFonts w:ascii="Times New Roman" w:hAnsi="Times New Roman" w:eastAsia="Times New Roman" w:cs="Times New Roman"/>
          <w:color w:val="000000" w:themeColor="text1" w:themeTint="FF" w:themeShade="FF"/>
        </w:rPr>
        <w:t>Begin slide 7 by mentioning how immigration and migration are still occurring in the 21</w:t>
      </w:r>
      <w:r w:rsidRPr="2A786A6A" w:rsidR="74CC3699">
        <w:rPr>
          <w:rFonts w:ascii="Times New Roman" w:hAnsi="Times New Roman" w:eastAsia="Times New Roman" w:cs="Times New Roman"/>
          <w:color w:val="000000" w:themeColor="text1" w:themeTint="FF" w:themeShade="FF"/>
          <w:vertAlign w:val="superscript"/>
        </w:rPr>
        <w:t>st</w:t>
      </w:r>
      <w:r w:rsidRPr="2A786A6A" w:rsidR="74CC3699">
        <w:rPr>
          <w:rFonts w:ascii="Times New Roman" w:hAnsi="Times New Roman" w:eastAsia="Times New Roman" w:cs="Times New Roman"/>
          <w:color w:val="000000" w:themeColor="text1" w:themeTint="FF" w:themeShade="FF"/>
        </w:rPr>
        <w:t xml:space="preserve"> century and </w:t>
      </w:r>
      <w:r w:rsidRPr="2A786A6A" w:rsidR="0EAB9551">
        <w:rPr>
          <w:rFonts w:ascii="Times New Roman" w:hAnsi="Times New Roman" w:eastAsia="Times New Roman" w:cs="Times New Roman"/>
          <w:color w:val="000000" w:themeColor="text1" w:themeTint="FF" w:themeShade="FF"/>
        </w:rPr>
        <w:t>say that this data (along with others) is collected by the government in what is known as a census</w:t>
      </w:r>
      <w:r w:rsidRPr="2A786A6A" w:rsidR="528873D2">
        <w:rPr>
          <w:rFonts w:ascii="Times New Roman" w:hAnsi="Times New Roman" w:eastAsia="Times New Roman" w:cs="Times New Roman"/>
          <w:color w:val="000000" w:themeColor="text1" w:themeTint="FF" w:themeShade="FF"/>
        </w:rPr>
        <w:t xml:space="preserve"> (and tell them that this information is what you are going to be looking at today)</w:t>
      </w:r>
      <w:r w:rsidRPr="2A786A6A" w:rsidR="0EAB9551">
        <w:rPr>
          <w:rFonts w:ascii="Times New Roman" w:hAnsi="Times New Roman" w:eastAsia="Times New Roman" w:cs="Times New Roman"/>
          <w:color w:val="000000" w:themeColor="text1" w:themeTint="FF" w:themeShade="FF"/>
        </w:rPr>
        <w:t>.</w:t>
      </w:r>
    </w:p>
    <w:p w:rsidR="5EACA0B0" w:rsidP="2A786A6A" w:rsidRDefault="5EACA0B0" w14:paraId="6AFBAD76" w14:textId="7AFBC4C7">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5EACA0B0">
        <w:rPr>
          <w:rFonts w:ascii="Times New Roman" w:hAnsi="Times New Roman" w:eastAsia="Times New Roman" w:cs="Times New Roman"/>
          <w:color w:val="000000" w:themeColor="text1" w:themeTint="FF" w:themeShade="FF"/>
        </w:rPr>
        <w:t>Introduce students to the activity by saying that today, they will be looking at these maps and collecting some information from what they see</w:t>
      </w:r>
    </w:p>
    <w:p w:rsidR="4DBAAF61" w:rsidP="2A786A6A" w:rsidRDefault="4DBAAF61" w14:paraId="07935118" w14:textId="40748EBC">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4DBAAF61">
        <w:rPr>
          <w:rFonts w:ascii="Times New Roman" w:hAnsi="Times New Roman" w:eastAsia="Times New Roman" w:cs="Times New Roman"/>
          <w:color w:val="000000" w:themeColor="text1" w:themeTint="FF" w:themeShade="FF"/>
        </w:rPr>
        <w:t xml:space="preserve">Tell students that they </w:t>
      </w:r>
      <w:r w:rsidRPr="2A786A6A" w:rsidR="5F948B66">
        <w:rPr>
          <w:rFonts w:ascii="Times New Roman" w:hAnsi="Times New Roman" w:eastAsia="Times New Roman" w:cs="Times New Roman"/>
          <w:color w:val="000000" w:themeColor="text1" w:themeTint="FF" w:themeShade="FF"/>
        </w:rPr>
        <w:t xml:space="preserve">should look at their </w:t>
      </w:r>
      <w:r w:rsidRPr="2A786A6A" w:rsidR="4DBAAF61">
        <w:rPr>
          <w:rFonts w:ascii="Times New Roman" w:hAnsi="Times New Roman" w:eastAsia="Times New Roman" w:cs="Times New Roman"/>
          <w:color w:val="000000" w:themeColor="text1" w:themeTint="FF" w:themeShade="FF"/>
        </w:rPr>
        <w:t>assigned states on Google Classroom</w:t>
      </w:r>
      <w:r w:rsidRPr="2A786A6A" w:rsidR="5751AC34">
        <w:rPr>
          <w:rFonts w:ascii="Times New Roman" w:hAnsi="Times New Roman" w:eastAsia="Times New Roman" w:cs="Times New Roman"/>
          <w:color w:val="000000" w:themeColor="text1" w:themeTint="FF" w:themeShade="FF"/>
        </w:rPr>
        <w:t xml:space="preserve"> (North and South Dakota are to be done by the teacher </w:t>
      </w:r>
      <w:r w:rsidRPr="2A786A6A" w:rsidR="5751AC34">
        <w:rPr>
          <w:rFonts w:ascii="Times New Roman" w:hAnsi="Times New Roman" w:eastAsia="Times New Roman" w:cs="Times New Roman"/>
          <w:color w:val="000000" w:themeColor="text1" w:themeTint="FF" w:themeShade="FF"/>
        </w:rPr>
        <w:t>in order to</w:t>
      </w:r>
      <w:r w:rsidRPr="2A786A6A" w:rsidR="5751AC34">
        <w:rPr>
          <w:rFonts w:ascii="Times New Roman" w:hAnsi="Times New Roman" w:eastAsia="Times New Roman" w:cs="Times New Roman"/>
          <w:color w:val="000000" w:themeColor="text1" w:themeTint="FF" w:themeShade="FF"/>
        </w:rPr>
        <w:t xml:space="preserve"> keep the </w:t>
      </w:r>
      <w:r w:rsidRPr="2A786A6A" w:rsidR="5751AC34">
        <w:rPr>
          <w:rFonts w:ascii="Times New Roman" w:hAnsi="Times New Roman" w:eastAsia="Times New Roman" w:cs="Times New Roman"/>
          <w:color w:val="000000" w:themeColor="text1" w:themeTint="FF" w:themeShade="FF"/>
        </w:rPr>
        <w:t>workload</w:t>
      </w:r>
      <w:r w:rsidRPr="2A786A6A" w:rsidR="5751AC34">
        <w:rPr>
          <w:rFonts w:ascii="Times New Roman" w:hAnsi="Times New Roman" w:eastAsia="Times New Roman" w:cs="Times New Roman"/>
          <w:color w:val="000000" w:themeColor="text1" w:themeTint="FF" w:themeShade="FF"/>
        </w:rPr>
        <w:t xml:space="preserve"> even for each student)</w:t>
      </w:r>
    </w:p>
    <w:p w:rsidR="5751AC34" w:rsidP="2A786A6A" w:rsidRDefault="5751AC34" w14:paraId="49E01C88" w14:textId="427A1417">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5751AC34">
        <w:rPr>
          <w:rFonts w:ascii="Times New Roman" w:hAnsi="Times New Roman" w:eastAsia="Times New Roman" w:cs="Times New Roman"/>
          <w:color w:val="000000" w:themeColor="text1" w:themeTint="FF" w:themeShade="FF"/>
        </w:rPr>
        <w:t>At this time, share screen and show students the information and data for either North or South Dakota putting focus on seeing</w:t>
      </w:r>
      <w:r w:rsidRPr="2A786A6A" w:rsidR="3FBC2D29">
        <w:rPr>
          <w:rFonts w:ascii="Times New Roman" w:hAnsi="Times New Roman" w:eastAsia="Times New Roman" w:cs="Times New Roman"/>
          <w:color w:val="000000" w:themeColor="text1" w:themeTint="FF" w:themeShade="FF"/>
        </w:rPr>
        <w:t xml:space="preserve"> population change,</w:t>
      </w:r>
      <w:r w:rsidRPr="2A786A6A" w:rsidR="5751AC34">
        <w:rPr>
          <w:rFonts w:ascii="Times New Roman" w:hAnsi="Times New Roman" w:eastAsia="Times New Roman" w:cs="Times New Roman"/>
          <w:color w:val="000000" w:themeColor="text1" w:themeTint="FF" w:themeShade="FF"/>
        </w:rPr>
        <w:t xml:space="preserve"> ethnicity change, age change and the areas that are growing the most (this is to help the students become familiar with the website)</w:t>
      </w:r>
    </w:p>
    <w:p w:rsidR="5BF0CFFD" w:rsidP="2A786A6A" w:rsidRDefault="5BF0CFFD" w14:paraId="5DA3B582" w14:textId="2959F1D9">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5BF0CFFD">
        <w:rPr>
          <w:rFonts w:ascii="Times New Roman" w:hAnsi="Times New Roman" w:eastAsia="Times New Roman" w:cs="Times New Roman"/>
          <w:color w:val="000000" w:themeColor="text1" w:themeTint="FF" w:themeShade="FF"/>
        </w:rPr>
        <w:t xml:space="preserve">Move to slide </w:t>
      </w:r>
      <w:r w:rsidRPr="2A786A6A" w:rsidR="49746C28">
        <w:rPr>
          <w:rFonts w:ascii="Times New Roman" w:hAnsi="Times New Roman" w:eastAsia="Times New Roman" w:cs="Times New Roman"/>
          <w:color w:val="000000" w:themeColor="text1" w:themeTint="FF" w:themeShade="FF"/>
        </w:rPr>
        <w:t>8</w:t>
      </w:r>
      <w:r w:rsidRPr="2A786A6A" w:rsidR="5BF0CFFD">
        <w:rPr>
          <w:rFonts w:ascii="Times New Roman" w:hAnsi="Times New Roman" w:eastAsia="Times New Roman" w:cs="Times New Roman"/>
          <w:color w:val="000000" w:themeColor="text1" w:themeTint="FF" w:themeShade="FF"/>
        </w:rPr>
        <w:t xml:space="preserve"> and a</w:t>
      </w:r>
      <w:r w:rsidRPr="2A786A6A" w:rsidR="4DBAAF61">
        <w:rPr>
          <w:rFonts w:ascii="Times New Roman" w:hAnsi="Times New Roman" w:eastAsia="Times New Roman" w:cs="Times New Roman"/>
          <w:color w:val="000000" w:themeColor="text1" w:themeTint="FF" w:themeShade="FF"/>
        </w:rPr>
        <w:t>sk students to explore each map and consider how certain populations or areas have changed</w:t>
      </w:r>
      <w:r w:rsidRPr="2A786A6A" w:rsidR="3ED0E896">
        <w:rPr>
          <w:rFonts w:ascii="Times New Roman" w:hAnsi="Times New Roman" w:eastAsia="Times New Roman" w:cs="Times New Roman"/>
          <w:color w:val="000000" w:themeColor="text1" w:themeTint="FF" w:themeShade="FF"/>
        </w:rPr>
        <w:t>. This includes:</w:t>
      </w:r>
    </w:p>
    <w:p w:rsidR="077DDE5C" w:rsidP="2A786A6A" w:rsidRDefault="077DDE5C" w14:paraId="308AE086" w14:textId="675F2463">
      <w:pPr>
        <w:pStyle w:val="ListParagraph"/>
        <w:numPr>
          <w:ilvl w:val="1"/>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077DDE5C">
        <w:rPr>
          <w:rFonts w:ascii="Times New Roman" w:hAnsi="Times New Roman" w:eastAsia="Times New Roman" w:cs="Times New Roman"/>
          <w:color w:val="000000" w:themeColor="text1" w:themeTint="FF" w:themeShade="FF"/>
        </w:rPr>
        <w:t>Are your states growing or shrinking?</w:t>
      </w:r>
    </w:p>
    <w:p w:rsidR="3ED0E896" w:rsidP="2A786A6A" w:rsidRDefault="3ED0E896" w14:paraId="439BB10C" w14:textId="6478A8F8">
      <w:pPr>
        <w:pStyle w:val="ListParagraph"/>
        <w:numPr>
          <w:ilvl w:val="1"/>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3ED0E896">
        <w:rPr>
          <w:rFonts w:ascii="Times New Roman" w:hAnsi="Times New Roman" w:eastAsia="Times New Roman" w:cs="Times New Roman"/>
          <w:color w:val="000000" w:themeColor="text1" w:themeTint="FF" w:themeShade="FF"/>
        </w:rPr>
        <w:t>What are the fastest growing areas?</w:t>
      </w:r>
    </w:p>
    <w:p w:rsidR="3ED0E896" w:rsidP="2A786A6A" w:rsidRDefault="3ED0E896" w14:paraId="626E41B3" w14:textId="74BB0D18">
      <w:pPr>
        <w:pStyle w:val="ListParagraph"/>
        <w:numPr>
          <w:ilvl w:val="1"/>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3ED0E896">
        <w:rPr>
          <w:rFonts w:ascii="Times New Roman" w:hAnsi="Times New Roman" w:eastAsia="Times New Roman" w:cs="Times New Roman"/>
          <w:color w:val="000000" w:themeColor="text1" w:themeTint="FF" w:themeShade="FF"/>
        </w:rPr>
        <w:t>What groups are populating these areas?</w:t>
      </w:r>
    </w:p>
    <w:p w:rsidR="3ED0E896" w:rsidP="2A786A6A" w:rsidRDefault="3ED0E896" w14:paraId="3E5387B2" w14:textId="60FE088E">
      <w:pPr>
        <w:pStyle w:val="ListParagraph"/>
        <w:numPr>
          <w:ilvl w:val="1"/>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3ED0E896">
        <w:rPr>
          <w:rFonts w:ascii="Times New Roman" w:hAnsi="Times New Roman" w:eastAsia="Times New Roman" w:cs="Times New Roman"/>
          <w:color w:val="000000" w:themeColor="text1" w:themeTint="FF" w:themeShade="FF"/>
        </w:rPr>
        <w:t>Why do they think these areas are growing or why are these groups moving here?</w:t>
      </w:r>
    </w:p>
    <w:p w:rsidR="16768BBE" w:rsidP="2A786A6A" w:rsidRDefault="16768BBE" w14:paraId="525AD682" w14:textId="3BD9B894">
      <w:pPr>
        <w:pStyle w:val="ListParagraph"/>
        <w:numPr>
          <w:ilvl w:val="1"/>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16768BBE">
        <w:rPr>
          <w:rFonts w:ascii="Times New Roman" w:hAnsi="Times New Roman" w:eastAsia="Times New Roman" w:cs="Times New Roman"/>
          <w:color w:val="000000" w:themeColor="text1" w:themeTint="FF" w:themeShade="FF"/>
        </w:rPr>
        <w:t xml:space="preserve">How would you describe your state(s) </w:t>
      </w:r>
      <w:r w:rsidRPr="2A786A6A" w:rsidR="16768BBE">
        <w:rPr>
          <w:rFonts w:ascii="Times New Roman" w:hAnsi="Times New Roman" w:eastAsia="Times New Roman" w:cs="Times New Roman"/>
          <w:color w:val="000000" w:themeColor="text1" w:themeTint="FF" w:themeShade="FF"/>
        </w:rPr>
        <w:t>in regards to</w:t>
      </w:r>
      <w:r w:rsidRPr="2A786A6A" w:rsidR="16768BBE">
        <w:rPr>
          <w:rFonts w:ascii="Times New Roman" w:hAnsi="Times New Roman" w:eastAsia="Times New Roman" w:cs="Times New Roman"/>
          <w:color w:val="000000" w:themeColor="text1" w:themeTint="FF" w:themeShade="FF"/>
        </w:rPr>
        <w:t xml:space="preserve"> their population</w:t>
      </w:r>
    </w:p>
    <w:p w:rsidR="01D82632" w:rsidP="2A786A6A" w:rsidRDefault="01D82632" w14:paraId="1717CB6A" w14:textId="3FD656B1">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01D82632">
        <w:rPr>
          <w:rFonts w:ascii="Times New Roman" w:hAnsi="Times New Roman" w:eastAsia="Times New Roman" w:cs="Times New Roman"/>
          <w:color w:val="000000" w:themeColor="text1" w:themeTint="FF" w:themeShade="FF"/>
        </w:rPr>
        <w:t>Allow them time to explore their states and find the answers to the questions listed</w:t>
      </w:r>
      <w:r w:rsidRPr="2A786A6A" w:rsidR="690301EC">
        <w:rPr>
          <w:rFonts w:ascii="Times New Roman" w:hAnsi="Times New Roman" w:eastAsia="Times New Roman" w:cs="Times New Roman"/>
          <w:color w:val="000000" w:themeColor="text1" w:themeTint="FF" w:themeShade="FF"/>
        </w:rPr>
        <w:t>.</w:t>
      </w:r>
    </w:p>
    <w:p w:rsidR="16768BBE" w:rsidP="2A786A6A" w:rsidRDefault="16768BBE" w14:paraId="68E5EA3E" w14:textId="22E6DA3D">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0EE95CA5" w:rsidR="16768BBE">
        <w:rPr>
          <w:rFonts w:ascii="Times New Roman" w:hAnsi="Times New Roman" w:eastAsia="Times New Roman" w:cs="Times New Roman"/>
          <w:color w:val="000000" w:themeColor="text1" w:themeTint="FF" w:themeShade="FF"/>
        </w:rPr>
        <w:t xml:space="preserve">Once they have completed their </w:t>
      </w:r>
      <w:r w:rsidRPr="0EE95CA5" w:rsidR="16768BBE">
        <w:rPr>
          <w:rFonts w:ascii="Times New Roman" w:hAnsi="Times New Roman" w:eastAsia="Times New Roman" w:cs="Times New Roman"/>
          <w:color w:val="000000" w:themeColor="text1" w:themeTint="FF" w:themeShade="FF"/>
        </w:rPr>
        <w:t>exploration</w:t>
      </w:r>
      <w:r w:rsidRPr="0EE95CA5" w:rsidR="16768BBE">
        <w:rPr>
          <w:rFonts w:ascii="Times New Roman" w:hAnsi="Times New Roman" w:eastAsia="Times New Roman" w:cs="Times New Roman"/>
          <w:color w:val="000000" w:themeColor="text1" w:themeTint="FF" w:themeShade="FF"/>
        </w:rPr>
        <w:t xml:space="preserve"> discuss </w:t>
      </w:r>
      <w:r w:rsidRPr="0EE95CA5" w:rsidR="69F27D54">
        <w:rPr>
          <w:rFonts w:ascii="Times New Roman" w:hAnsi="Times New Roman" w:eastAsia="Times New Roman" w:cs="Times New Roman"/>
          <w:color w:val="000000" w:themeColor="text1" w:themeTint="FF" w:themeShade="FF"/>
        </w:rPr>
        <w:t>these questions as a group</w:t>
      </w:r>
      <w:r w:rsidRPr="0EE95CA5" w:rsidR="5FFAF1E6">
        <w:rPr>
          <w:rFonts w:ascii="Times New Roman" w:hAnsi="Times New Roman" w:eastAsia="Times New Roman" w:cs="Times New Roman"/>
          <w:color w:val="000000" w:themeColor="text1" w:themeTint="FF" w:themeShade="FF"/>
        </w:rPr>
        <w:t>. Once the discussion questions are done, ask the final two questions on slide 8</w:t>
      </w:r>
    </w:p>
    <w:p w:rsidR="4E10AD36" w:rsidP="0EE95CA5" w:rsidRDefault="4E10AD36" w14:paraId="733E12A1" w14:textId="5D0F37B4">
      <w:pPr>
        <w:pStyle w:val="ListParagraph"/>
        <w:numPr>
          <w:ilvl w:val="1"/>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0EE95CA5" w:rsidR="4E10AD36">
        <w:rPr>
          <w:rFonts w:ascii="Times New Roman" w:hAnsi="Times New Roman" w:eastAsia="Times New Roman" w:cs="Times New Roman"/>
          <w:color w:val="000000" w:themeColor="text1" w:themeTint="FF" w:themeShade="FF"/>
        </w:rPr>
        <w:t xml:space="preserve">What do you think will be the </w:t>
      </w:r>
      <w:r w:rsidRPr="0EE95CA5" w:rsidR="4E10AD36">
        <w:rPr>
          <w:rFonts w:ascii="Times New Roman" w:hAnsi="Times New Roman" w:eastAsia="Times New Roman" w:cs="Times New Roman"/>
          <w:color w:val="000000" w:themeColor="text1" w:themeTint="FF" w:themeShade="FF"/>
        </w:rPr>
        <w:t>long term</w:t>
      </w:r>
      <w:r w:rsidRPr="0EE95CA5" w:rsidR="4E10AD36">
        <w:rPr>
          <w:rFonts w:ascii="Times New Roman" w:hAnsi="Times New Roman" w:eastAsia="Times New Roman" w:cs="Times New Roman"/>
          <w:color w:val="000000" w:themeColor="text1" w:themeTint="FF" w:themeShade="FF"/>
        </w:rPr>
        <w:t xml:space="preserve"> effects of these migrations? (</w:t>
      </w:r>
      <w:r w:rsidRPr="0EE95CA5" w:rsidR="4E10AD36">
        <w:rPr>
          <w:rFonts w:ascii="Times New Roman" w:hAnsi="Times New Roman" w:eastAsia="Times New Roman" w:cs="Times New Roman"/>
          <w:color w:val="000000" w:themeColor="text1" w:themeTint="FF" w:themeShade="FF"/>
        </w:rPr>
        <w:t>establish</w:t>
      </w:r>
      <w:r w:rsidRPr="0EE95CA5" w:rsidR="4E10AD36">
        <w:rPr>
          <w:rFonts w:ascii="Times New Roman" w:hAnsi="Times New Roman" w:eastAsia="Times New Roman" w:cs="Times New Roman"/>
          <w:color w:val="000000" w:themeColor="text1" w:themeTint="FF" w:themeShade="FF"/>
        </w:rPr>
        <w:t xml:space="preserve"> that these can be on multiple levels such as race, age, religion, and development of certain areas)</w:t>
      </w:r>
    </w:p>
    <w:p w:rsidR="5FFAF1E6" w:rsidP="2A786A6A" w:rsidRDefault="5FFAF1E6" w14:paraId="65C621CC" w14:textId="64120B33">
      <w:pPr>
        <w:pStyle w:val="ListParagraph"/>
        <w:numPr>
          <w:ilvl w:val="1"/>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0EE95CA5" w:rsidR="5FFAF1E6">
        <w:rPr>
          <w:rFonts w:ascii="Times New Roman" w:hAnsi="Times New Roman" w:eastAsia="Times New Roman" w:cs="Times New Roman"/>
          <w:color w:val="000000" w:themeColor="text1" w:themeTint="FF" w:themeShade="FF"/>
        </w:rPr>
        <w:t xml:space="preserve">Do you notice any </w:t>
      </w:r>
      <w:r w:rsidRPr="0EE95CA5" w:rsidR="5FFAF1E6">
        <w:rPr>
          <w:rFonts w:ascii="Times New Roman" w:hAnsi="Times New Roman" w:eastAsia="Times New Roman" w:cs="Times New Roman"/>
          <w:color w:val="000000" w:themeColor="text1" w:themeTint="FF" w:themeShade="FF"/>
        </w:rPr>
        <w:t>similarities</w:t>
      </w:r>
      <w:r w:rsidRPr="0EE95CA5" w:rsidR="5FFAF1E6">
        <w:rPr>
          <w:rFonts w:ascii="Times New Roman" w:hAnsi="Times New Roman" w:eastAsia="Times New Roman" w:cs="Times New Roman"/>
          <w:color w:val="000000" w:themeColor="text1" w:themeTint="FF" w:themeShade="FF"/>
        </w:rPr>
        <w:t xml:space="preserve"> between states throughout the Midwest?</w:t>
      </w:r>
    </w:p>
    <w:p w:rsidR="5FFAF1E6" w:rsidP="2A786A6A" w:rsidRDefault="5FFAF1E6" w14:paraId="2773603C" w14:textId="09A9BF74">
      <w:pPr>
        <w:pStyle w:val="ListParagraph"/>
        <w:numPr>
          <w:ilvl w:val="1"/>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0EE95CA5" w:rsidR="5FFAF1E6">
        <w:rPr>
          <w:rFonts w:ascii="Times New Roman" w:hAnsi="Times New Roman" w:eastAsia="Times New Roman" w:cs="Times New Roman"/>
          <w:color w:val="000000" w:themeColor="text1" w:themeTint="FF" w:themeShade="FF"/>
        </w:rPr>
        <w:t>When compared to the rest of the Midwest, does Michigan follow these patterns?</w:t>
      </w:r>
    </w:p>
    <w:p w:rsidR="2B511787" w:rsidP="2A786A6A" w:rsidRDefault="2B511787" w14:paraId="091E69FC" w14:textId="170285FA">
      <w:pPr>
        <w:pStyle w:val="ListParagraph"/>
        <w:numPr>
          <w:ilvl w:val="0"/>
          <w:numId w:val="9"/>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color w:val="000000" w:themeColor="text1" w:themeTint="FF" w:themeShade="FF"/>
        </w:rPr>
      </w:pPr>
      <w:r w:rsidRPr="2A786A6A" w:rsidR="2B511787">
        <w:rPr>
          <w:rFonts w:ascii="Times New Roman" w:hAnsi="Times New Roman" w:eastAsia="Times New Roman" w:cs="Times New Roman"/>
          <w:color w:val="000000" w:themeColor="text1" w:themeTint="FF" w:themeShade="FF"/>
        </w:rPr>
        <w:t>C</w:t>
      </w:r>
      <w:r w:rsidRPr="2A786A6A" w:rsidR="16768BBE">
        <w:rPr>
          <w:rFonts w:ascii="Times New Roman" w:hAnsi="Times New Roman" w:eastAsia="Times New Roman" w:cs="Times New Roman"/>
          <w:color w:val="000000" w:themeColor="text1" w:themeTint="FF" w:themeShade="FF"/>
        </w:rPr>
        <w:t xml:space="preserve">onclude by asking them how Michigan compares to </w:t>
      </w:r>
      <w:r w:rsidRPr="2A786A6A" w:rsidR="31D9C517">
        <w:rPr>
          <w:rFonts w:ascii="Times New Roman" w:hAnsi="Times New Roman" w:eastAsia="Times New Roman" w:cs="Times New Roman"/>
          <w:color w:val="000000" w:themeColor="text1" w:themeTint="FF" w:themeShade="FF"/>
        </w:rPr>
        <w:t>the other Midwest</w:t>
      </w:r>
      <w:r w:rsidRPr="2A786A6A" w:rsidR="16768BBE">
        <w:rPr>
          <w:rFonts w:ascii="Times New Roman" w:hAnsi="Times New Roman" w:eastAsia="Times New Roman" w:cs="Times New Roman"/>
          <w:color w:val="000000" w:themeColor="text1" w:themeTint="FF" w:themeShade="FF"/>
        </w:rPr>
        <w:t xml:space="preserve"> </w:t>
      </w:r>
      <w:r w:rsidRPr="2A786A6A" w:rsidR="16768BBE">
        <w:rPr>
          <w:rFonts w:ascii="Times New Roman" w:hAnsi="Times New Roman" w:eastAsia="Times New Roman" w:cs="Times New Roman"/>
          <w:color w:val="000000" w:themeColor="text1" w:themeTint="FF" w:themeShade="FF"/>
        </w:rPr>
        <w:t>states</w:t>
      </w:r>
      <w:r w:rsidRPr="2A786A6A" w:rsidR="78BB60BB">
        <w:rPr>
          <w:rFonts w:ascii="Times New Roman" w:hAnsi="Times New Roman" w:eastAsia="Times New Roman" w:cs="Times New Roman"/>
          <w:color w:val="000000" w:themeColor="text1" w:themeTint="FF" w:themeShade="FF"/>
        </w:rPr>
        <w:t xml:space="preserve"> and is it “the Midwest”</w:t>
      </w:r>
      <w:r w:rsidRPr="2A786A6A" w:rsidR="16768BBE">
        <w:rPr>
          <w:rFonts w:ascii="Times New Roman" w:hAnsi="Times New Roman" w:eastAsia="Times New Roman" w:cs="Times New Roman"/>
          <w:color w:val="000000" w:themeColor="text1" w:themeTint="FF" w:themeShade="FF"/>
        </w:rPr>
        <w:t xml:space="preserve"> to bring us back to our larger inquiry</w:t>
      </w:r>
      <w:r w:rsidRPr="2A786A6A" w:rsidR="56281923">
        <w:rPr>
          <w:rFonts w:ascii="Times New Roman" w:hAnsi="Times New Roman" w:eastAsia="Times New Roman" w:cs="Times New Roman"/>
          <w:color w:val="000000" w:themeColor="text1" w:themeTint="FF" w:themeShade="FF"/>
        </w:rPr>
        <w:t xml:space="preserve"> and to introduce the exit ticket to them</w:t>
      </w:r>
    </w:p>
    <w:p w:rsidR="00A130A9" w:rsidP="5A1050E5" w:rsidRDefault="00721EFF" w14:paraId="7BB6CF35" w14:textId="77777777">
      <w:pPr>
        <w:numPr>
          <w:ilvl w:val="0"/>
          <w:numId w:val="1"/>
        </w:numPr>
        <w:pBdr>
          <w:top w:val="nil" w:color="000000" w:sz="0" w:space="0"/>
          <w:left w:val="nil" w:color="000000" w:sz="0" w:space="0"/>
          <w:bottom w:val="nil" w:color="000000" w:sz="0" w:space="0"/>
          <w:right w:val="nil" w:color="000000" w:sz="0" w:space="0"/>
          <w:between w:val="nil" w:color="000000" w:sz="0" w:space="0"/>
        </w:pBdr>
        <w:ind w:left="180" w:hanging="180"/>
        <w:rPr>
          <w:color w:val="000000"/>
        </w:rPr>
      </w:pPr>
      <w:r w:rsidRPr="5A1050E5" w:rsidR="00721EFF">
        <w:rPr>
          <w:rFonts w:ascii="Times New Roman" w:hAnsi="Times New Roman" w:eastAsia="Times New Roman" w:cs="Times New Roman"/>
          <w:b w:val="1"/>
          <w:bCs w:val="1"/>
          <w:color w:val="000000" w:themeColor="text1" w:themeTint="FF" w:themeShade="FF"/>
        </w:rPr>
        <w:t xml:space="preserve">Anticipated Students Interactions/Questions: </w:t>
      </w:r>
    </w:p>
    <w:p w:rsidR="00784612" w:rsidP="0EE95CA5" w:rsidRDefault="00784612" w14:paraId="56D89616" w14:textId="4A79B5A8">
      <w:pPr>
        <w:pStyle w:val="Normal"/>
        <w:numPr>
          <w:ilvl w:val="1"/>
          <w:numId w:val="1"/>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b w:val="1"/>
          <w:bCs w:val="1"/>
          <w:color w:val="000000" w:themeColor="text1" w:themeTint="FF" w:themeShade="FF"/>
        </w:rPr>
      </w:pPr>
      <w:commentRangeStart w:id="723283626"/>
      <w:r w:rsidRPr="0EE95CA5" w:rsidR="00784612">
        <w:rPr>
          <w:rFonts w:ascii="Times New Roman" w:hAnsi="Times New Roman" w:eastAsia="Times New Roman" w:cs="Times New Roman"/>
          <w:b w:val="1"/>
          <w:bCs w:val="1"/>
          <w:color w:val="000000" w:themeColor="text1" w:themeTint="FF" w:themeShade="FF"/>
        </w:rPr>
        <w:t xml:space="preserve">Slide 4 to 5 – is a particular transition point as </w:t>
      </w:r>
      <w:r w:rsidRPr="0EE95CA5" w:rsidR="00784612">
        <w:rPr>
          <w:rFonts w:ascii="Times New Roman" w:hAnsi="Times New Roman" w:eastAsia="Times New Roman" w:cs="Times New Roman"/>
          <w:b w:val="1"/>
          <w:bCs w:val="1"/>
          <w:color w:val="000000" w:themeColor="text1" w:themeTint="FF" w:themeShade="FF"/>
        </w:rPr>
        <w:t>I believe the focus</w:t>
      </w:r>
      <w:r w:rsidRPr="0EE95CA5" w:rsidR="00784612">
        <w:rPr>
          <w:rFonts w:ascii="Times New Roman" w:hAnsi="Times New Roman" w:eastAsia="Times New Roman" w:cs="Times New Roman"/>
          <w:b w:val="1"/>
          <w:bCs w:val="1"/>
          <w:color w:val="000000" w:themeColor="text1" w:themeTint="FF" w:themeShade="FF"/>
        </w:rPr>
        <w:t xml:space="preserve"> placed on lumber is going to brush across the broader point about the physical features of the </w:t>
      </w:r>
      <w:r w:rsidRPr="0EE95CA5" w:rsidR="39255D89">
        <w:rPr>
          <w:rFonts w:ascii="Times New Roman" w:hAnsi="Times New Roman" w:eastAsia="Times New Roman" w:cs="Times New Roman"/>
          <w:b w:val="1"/>
          <w:bCs w:val="1"/>
          <w:color w:val="000000" w:themeColor="text1" w:themeTint="FF" w:themeShade="FF"/>
        </w:rPr>
        <w:t>Midwest being a pull factor for certain groups</w:t>
      </w:r>
      <w:r w:rsidRPr="0EE95CA5" w:rsidR="39255D89">
        <w:rPr>
          <w:rFonts w:ascii="Times New Roman" w:hAnsi="Times New Roman" w:eastAsia="Times New Roman" w:cs="Times New Roman"/>
          <w:b w:val="1"/>
          <w:bCs w:val="1"/>
          <w:color w:val="000000" w:themeColor="text1" w:themeTint="FF" w:themeShade="FF"/>
        </w:rPr>
        <w:t xml:space="preserve">.  </w:t>
      </w:r>
      <w:r w:rsidRPr="0EE95CA5" w:rsidR="39255D89">
        <w:rPr>
          <w:rFonts w:ascii="Times New Roman" w:hAnsi="Times New Roman" w:eastAsia="Times New Roman" w:cs="Times New Roman"/>
          <w:b w:val="1"/>
          <w:bCs w:val="1"/>
          <w:color w:val="000000" w:themeColor="text1" w:themeTint="FF" w:themeShade="FF"/>
        </w:rPr>
        <w:t xml:space="preserve">I would preface the transition from this slide with a general question asking </w:t>
      </w:r>
      <w:r w:rsidRPr="0EE95CA5" w:rsidR="105C3807">
        <w:rPr>
          <w:rFonts w:ascii="Times New Roman" w:hAnsi="Times New Roman" w:eastAsia="Times New Roman" w:cs="Times New Roman"/>
          <w:b w:val="1"/>
          <w:bCs w:val="1"/>
          <w:color w:val="000000" w:themeColor="text1" w:themeTint="FF" w:themeShade="FF"/>
        </w:rPr>
        <w:t>the students if the physical features of the Midwest attracted people</w:t>
      </w:r>
      <w:r w:rsidRPr="0EE95CA5" w:rsidR="105C3807">
        <w:rPr>
          <w:rFonts w:ascii="Times New Roman" w:hAnsi="Times New Roman" w:eastAsia="Times New Roman" w:cs="Times New Roman"/>
          <w:b w:val="1"/>
          <w:bCs w:val="1"/>
          <w:color w:val="000000" w:themeColor="text1" w:themeTint="FF" w:themeShade="FF"/>
        </w:rPr>
        <w:t>.</w:t>
      </w:r>
      <w:r w:rsidRPr="0EE95CA5" w:rsidR="32CB45AC">
        <w:rPr>
          <w:rFonts w:ascii="Times New Roman" w:hAnsi="Times New Roman" w:eastAsia="Times New Roman" w:cs="Times New Roman"/>
          <w:b w:val="1"/>
          <w:bCs w:val="1"/>
          <w:color w:val="000000" w:themeColor="text1" w:themeTint="FF" w:themeShade="FF"/>
        </w:rPr>
        <w:t xml:space="preserve">  </w:t>
      </w:r>
      <w:r w:rsidRPr="0EE95CA5" w:rsidR="32CB45AC">
        <w:rPr>
          <w:rFonts w:ascii="Times New Roman" w:hAnsi="Times New Roman" w:eastAsia="Times New Roman" w:cs="Times New Roman"/>
          <w:b w:val="1"/>
          <w:bCs w:val="1"/>
          <w:color w:val="000000" w:themeColor="text1" w:themeTint="FF" w:themeShade="FF"/>
        </w:rPr>
        <w:t>By that I mean, do you think certain features like our access to the Great Lakes, or abundance of trees created opportunities for people.</w:t>
      </w:r>
      <w:r w:rsidRPr="0EE95CA5" w:rsidR="105C3807">
        <w:rPr>
          <w:rFonts w:ascii="Times New Roman" w:hAnsi="Times New Roman" w:eastAsia="Times New Roman" w:cs="Times New Roman"/>
          <w:b w:val="1"/>
          <w:bCs w:val="1"/>
          <w:color w:val="000000" w:themeColor="text1" w:themeTint="FF" w:themeShade="FF"/>
        </w:rPr>
        <w:t xml:space="preserve">  </w:t>
      </w:r>
      <w:r w:rsidRPr="0EE95CA5" w:rsidR="105C3807">
        <w:rPr>
          <w:rFonts w:ascii="Times New Roman" w:hAnsi="Times New Roman" w:eastAsia="Times New Roman" w:cs="Times New Roman"/>
          <w:b w:val="1"/>
          <w:bCs w:val="1"/>
          <w:color w:val="000000" w:themeColor="text1" w:themeTint="FF" w:themeShade="FF"/>
        </w:rPr>
        <w:t>I also expect questions about the maps in general such as what certain symbols mean along with the purposes of the maps since these ones di</w:t>
      </w:r>
      <w:r w:rsidRPr="0EE95CA5" w:rsidR="105C3807">
        <w:rPr>
          <w:rFonts w:ascii="Times New Roman" w:hAnsi="Times New Roman" w:eastAsia="Times New Roman" w:cs="Times New Roman"/>
          <w:b w:val="1"/>
          <w:bCs w:val="1"/>
          <w:color w:val="000000" w:themeColor="text1" w:themeTint="FF" w:themeShade="FF"/>
        </w:rPr>
        <w:t>d n</w:t>
      </w:r>
      <w:r w:rsidRPr="0EE95CA5" w:rsidR="105C3807">
        <w:rPr>
          <w:rFonts w:ascii="Times New Roman" w:hAnsi="Times New Roman" w:eastAsia="Times New Roman" w:cs="Times New Roman"/>
          <w:b w:val="1"/>
          <w:bCs w:val="1"/>
          <w:color w:val="000000" w:themeColor="text1" w:themeTint="FF" w:themeShade="FF"/>
        </w:rPr>
        <w:t>ot translate particularly well when copy and pasted from their original source</w:t>
      </w:r>
      <w:r w:rsidRPr="0EE95CA5" w:rsidR="105C3807">
        <w:rPr>
          <w:rFonts w:ascii="Times New Roman" w:hAnsi="Times New Roman" w:eastAsia="Times New Roman" w:cs="Times New Roman"/>
          <w:b w:val="1"/>
          <w:bCs w:val="1"/>
          <w:color w:val="000000" w:themeColor="text1" w:themeTint="FF" w:themeShade="FF"/>
        </w:rPr>
        <w:t>.</w:t>
      </w:r>
      <w:r w:rsidRPr="0EE95CA5" w:rsidR="59FE204E">
        <w:rPr>
          <w:rFonts w:ascii="Times New Roman" w:hAnsi="Times New Roman" w:eastAsia="Times New Roman" w:cs="Times New Roman"/>
          <w:b w:val="1"/>
          <w:bCs w:val="1"/>
          <w:color w:val="000000" w:themeColor="text1" w:themeTint="FF" w:themeShade="FF"/>
        </w:rPr>
        <w:t xml:space="preserve">  </w:t>
      </w:r>
      <w:r w:rsidRPr="0EE95CA5" w:rsidR="59FE204E">
        <w:rPr>
          <w:rFonts w:ascii="Times New Roman" w:hAnsi="Times New Roman" w:eastAsia="Times New Roman" w:cs="Times New Roman"/>
          <w:b w:val="1"/>
          <w:bCs w:val="1"/>
          <w:color w:val="000000" w:themeColor="text1" w:themeTint="FF" w:themeShade="FF"/>
        </w:rPr>
        <w:t xml:space="preserve">That extra push should help students be able to understand what it is they are looking at </w:t>
      </w:r>
      <w:r w:rsidRPr="0EE95CA5" w:rsidR="59FE204E">
        <w:rPr>
          <w:rFonts w:ascii="Times New Roman" w:hAnsi="Times New Roman" w:eastAsia="Times New Roman" w:cs="Times New Roman"/>
          <w:b w:val="1"/>
          <w:bCs w:val="1"/>
          <w:color w:val="000000" w:themeColor="text1" w:themeTint="FF" w:themeShade="FF"/>
        </w:rPr>
        <w:t>as well as help the</w:t>
      </w:r>
      <w:r w:rsidRPr="0EE95CA5" w:rsidR="59FE204E">
        <w:rPr>
          <w:rFonts w:ascii="Times New Roman" w:hAnsi="Times New Roman" w:eastAsia="Times New Roman" w:cs="Times New Roman"/>
          <w:b w:val="1"/>
          <w:bCs w:val="1"/>
          <w:color w:val="000000" w:themeColor="text1" w:themeTint="FF" w:themeShade="FF"/>
        </w:rPr>
        <w:t xml:space="preserve">m get into the mindset of comparing the features of these two </w:t>
      </w:r>
      <w:r w:rsidRPr="0EE95CA5" w:rsidR="59FE204E">
        <w:rPr>
          <w:rFonts w:ascii="Times New Roman" w:hAnsi="Times New Roman" w:eastAsia="Times New Roman" w:cs="Times New Roman"/>
          <w:b w:val="1"/>
          <w:bCs w:val="1"/>
          <w:color w:val="000000" w:themeColor="text1" w:themeTint="FF" w:themeShade="FF"/>
        </w:rPr>
        <w:t>different locations</w:t>
      </w:r>
      <w:r w:rsidRPr="0EE95CA5" w:rsidR="59FE204E">
        <w:rPr>
          <w:rFonts w:ascii="Times New Roman" w:hAnsi="Times New Roman" w:eastAsia="Times New Roman" w:cs="Times New Roman"/>
          <w:b w:val="1"/>
          <w:bCs w:val="1"/>
          <w:color w:val="000000" w:themeColor="text1" w:themeTint="FF" w:themeShade="FF"/>
        </w:rPr>
        <w:t>.</w:t>
      </w:r>
      <w:commentRangeEnd w:id="723283626"/>
      <w:r>
        <w:rPr>
          <w:rStyle w:val="CommentReference"/>
        </w:rPr>
        <w:commentReference w:id="723283626"/>
      </w:r>
    </w:p>
    <w:p w:rsidR="08C0B52A" w:rsidP="2A786A6A" w:rsidRDefault="08C0B52A" w14:paraId="296E69DE" w14:textId="6E261125">
      <w:pPr>
        <w:pStyle w:val="Normal"/>
        <w:numPr>
          <w:ilvl w:val="1"/>
          <w:numId w:val="1"/>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b w:val="1"/>
          <w:bCs w:val="1"/>
          <w:color w:val="000000" w:themeColor="text1" w:themeTint="FF" w:themeShade="FF"/>
        </w:rPr>
      </w:pPr>
      <w:r w:rsidRPr="2A786A6A" w:rsidR="08C0B52A">
        <w:rPr>
          <w:rFonts w:ascii="Times New Roman" w:hAnsi="Times New Roman" w:eastAsia="Times New Roman" w:cs="Times New Roman"/>
          <w:b w:val="1"/>
          <w:bCs w:val="1"/>
          <w:color w:val="000000" w:themeColor="text1" w:themeTint="FF" w:themeShade="FF"/>
        </w:rPr>
        <w:t>Slide 5 and 6 – As I listed above, one of my intents with this lesson is to help develop some basic skills that students will need when they view any map or geographic projection</w:t>
      </w:r>
      <w:r w:rsidRPr="2A786A6A" w:rsidR="08C0B52A">
        <w:rPr>
          <w:rFonts w:ascii="Times New Roman" w:hAnsi="Times New Roman" w:eastAsia="Times New Roman" w:cs="Times New Roman"/>
          <w:b w:val="1"/>
          <w:bCs w:val="1"/>
          <w:color w:val="000000" w:themeColor="text1" w:themeTint="FF" w:themeShade="FF"/>
        </w:rPr>
        <w:t xml:space="preserve">.  </w:t>
      </w:r>
      <w:r w:rsidRPr="2A786A6A" w:rsidR="08C0B52A">
        <w:rPr>
          <w:rFonts w:ascii="Times New Roman" w:hAnsi="Times New Roman" w:eastAsia="Times New Roman" w:cs="Times New Roman"/>
          <w:b w:val="1"/>
          <w:bCs w:val="1"/>
          <w:color w:val="000000" w:themeColor="text1" w:themeTint="FF" w:themeShade="FF"/>
        </w:rPr>
        <w:t xml:space="preserve">While I intend to ask the students some </w:t>
      </w:r>
      <w:r w:rsidRPr="2A786A6A" w:rsidR="08C0B52A">
        <w:rPr>
          <w:rFonts w:ascii="Times New Roman" w:hAnsi="Times New Roman" w:eastAsia="Times New Roman" w:cs="Times New Roman"/>
          <w:b w:val="1"/>
          <w:bCs w:val="1"/>
          <w:color w:val="000000" w:themeColor="text1" w:themeTint="FF" w:themeShade="FF"/>
        </w:rPr>
        <w:t>general questions</w:t>
      </w:r>
      <w:r w:rsidRPr="2A786A6A" w:rsidR="08C0B52A">
        <w:rPr>
          <w:rFonts w:ascii="Times New Roman" w:hAnsi="Times New Roman" w:eastAsia="Times New Roman" w:cs="Times New Roman"/>
          <w:b w:val="1"/>
          <w:bCs w:val="1"/>
          <w:color w:val="000000" w:themeColor="text1" w:themeTint="FF" w:themeShade="FF"/>
        </w:rPr>
        <w:t xml:space="preserve"> about some of t</w:t>
      </w:r>
      <w:r w:rsidRPr="2A786A6A" w:rsidR="64E6F91D">
        <w:rPr>
          <w:rFonts w:ascii="Times New Roman" w:hAnsi="Times New Roman" w:eastAsia="Times New Roman" w:cs="Times New Roman"/>
          <w:b w:val="1"/>
          <w:bCs w:val="1"/>
          <w:color w:val="000000" w:themeColor="text1" w:themeTint="FF" w:themeShade="FF"/>
        </w:rPr>
        <w:t xml:space="preserve">he </w:t>
      </w:r>
      <w:r w:rsidRPr="2A786A6A" w:rsidR="64E6F91D">
        <w:rPr>
          <w:rFonts w:ascii="Times New Roman" w:hAnsi="Times New Roman" w:eastAsia="Times New Roman" w:cs="Times New Roman"/>
          <w:b w:val="1"/>
          <w:bCs w:val="1"/>
          <w:color w:val="000000" w:themeColor="text1" w:themeTint="FF" w:themeShade="FF"/>
        </w:rPr>
        <w:t>displays</w:t>
      </w:r>
      <w:r w:rsidRPr="2A786A6A" w:rsidR="64E6F91D">
        <w:rPr>
          <w:rFonts w:ascii="Times New Roman" w:hAnsi="Times New Roman" w:eastAsia="Times New Roman" w:cs="Times New Roman"/>
          <w:b w:val="1"/>
          <w:bCs w:val="1"/>
          <w:color w:val="000000" w:themeColor="text1" w:themeTint="FF" w:themeShade="FF"/>
        </w:rPr>
        <w:t xml:space="preserve"> we are </w:t>
      </w:r>
      <w:r w:rsidRPr="2A786A6A" w:rsidR="64E6F91D">
        <w:rPr>
          <w:rFonts w:ascii="Times New Roman" w:hAnsi="Times New Roman" w:eastAsia="Times New Roman" w:cs="Times New Roman"/>
          <w:b w:val="1"/>
          <w:bCs w:val="1"/>
          <w:color w:val="000000" w:themeColor="text1" w:themeTint="FF" w:themeShade="FF"/>
        </w:rPr>
        <w:t>look</w:t>
      </w:r>
      <w:r w:rsidRPr="2A786A6A" w:rsidR="64E6F91D">
        <w:rPr>
          <w:rFonts w:ascii="Times New Roman" w:hAnsi="Times New Roman" w:eastAsia="Times New Roman" w:cs="Times New Roman"/>
          <w:b w:val="1"/>
          <w:bCs w:val="1"/>
          <w:color w:val="000000" w:themeColor="text1" w:themeTint="FF" w:themeShade="FF"/>
        </w:rPr>
        <w:t xml:space="preserve"> at such as “what is the map trying to show” and “how does it show it</w:t>
      </w:r>
      <w:r w:rsidRPr="2A786A6A" w:rsidR="64E6F91D">
        <w:rPr>
          <w:rFonts w:ascii="Times New Roman" w:hAnsi="Times New Roman" w:eastAsia="Times New Roman" w:cs="Times New Roman"/>
          <w:b w:val="1"/>
          <w:bCs w:val="1"/>
          <w:color w:val="000000" w:themeColor="text1" w:themeTint="FF" w:themeShade="FF"/>
        </w:rPr>
        <w:t>”,</w:t>
      </w:r>
      <w:r w:rsidRPr="2A786A6A" w:rsidR="64E6F91D">
        <w:rPr>
          <w:rFonts w:ascii="Times New Roman" w:hAnsi="Times New Roman" w:eastAsia="Times New Roman" w:cs="Times New Roman"/>
          <w:b w:val="1"/>
          <w:bCs w:val="1"/>
          <w:color w:val="000000" w:themeColor="text1" w:themeTint="FF" w:themeShade="FF"/>
        </w:rPr>
        <w:t xml:space="preserve"> I also realize that those questions may be a bit difficult to discern if asked that way.</w:t>
      </w:r>
      <w:r w:rsidRPr="2A786A6A" w:rsidR="687AC00E">
        <w:rPr>
          <w:rFonts w:ascii="Times New Roman" w:hAnsi="Times New Roman" w:eastAsia="Times New Roman" w:cs="Times New Roman"/>
          <w:b w:val="1"/>
          <w:bCs w:val="1"/>
          <w:color w:val="000000" w:themeColor="text1" w:themeTint="FF" w:themeShade="FF"/>
        </w:rPr>
        <w:t xml:space="preserve">  I expect students to ask me to clarify the question but also to point them in a certain direction.</w:t>
      </w:r>
    </w:p>
    <w:p w:rsidR="148CAE0C" w:rsidP="2A786A6A" w:rsidRDefault="148CAE0C" w14:paraId="61D61095" w14:textId="2684CCE3">
      <w:pPr>
        <w:pStyle w:val="Normal"/>
        <w:numPr>
          <w:ilvl w:val="1"/>
          <w:numId w:val="1"/>
        </w:numPr>
        <w:pBdr>
          <w:top w:val="nil" w:color="000000" w:sz="0" w:space="0"/>
          <w:left w:val="nil" w:color="000000" w:sz="0" w:space="0"/>
          <w:bottom w:val="nil" w:color="000000" w:sz="0" w:space="0"/>
          <w:right w:val="nil" w:color="000000" w:sz="0" w:space="0"/>
          <w:between w:val="nil" w:color="000000" w:sz="0" w:space="0"/>
        </w:pBdr>
        <w:rPr>
          <w:rFonts w:ascii="Times New Roman" w:hAnsi="Times New Roman" w:eastAsia="Times New Roman" w:cs="Times New Roman"/>
          <w:b w:val="1"/>
          <w:bCs w:val="1"/>
          <w:color w:val="000000" w:themeColor="text1" w:themeTint="FF" w:themeShade="FF"/>
        </w:rPr>
      </w:pPr>
      <w:r w:rsidRPr="2A786A6A" w:rsidR="148CAE0C">
        <w:rPr>
          <w:rFonts w:ascii="Times New Roman" w:hAnsi="Times New Roman" w:eastAsia="Times New Roman" w:cs="Times New Roman"/>
          <w:b w:val="1"/>
          <w:bCs w:val="1"/>
          <w:color w:val="000000" w:themeColor="text1" w:themeTint="FF" w:themeShade="FF"/>
        </w:rPr>
        <w:t xml:space="preserve">The activity – While my intent is to give students free reign to explore their state however they like, I also realize that that might be very overwhelming for the </w:t>
      </w:r>
      <w:r w:rsidRPr="2A786A6A" w:rsidR="148CAE0C">
        <w:rPr>
          <w:rFonts w:ascii="Times New Roman" w:hAnsi="Times New Roman" w:eastAsia="Times New Roman" w:cs="Times New Roman"/>
          <w:b w:val="1"/>
          <w:bCs w:val="1"/>
          <w:color w:val="000000" w:themeColor="text1" w:themeTint="FF" w:themeShade="FF"/>
        </w:rPr>
        <w:t>students</w:t>
      </w:r>
      <w:r w:rsidRPr="2A786A6A" w:rsidR="148CAE0C">
        <w:rPr>
          <w:rFonts w:ascii="Times New Roman" w:hAnsi="Times New Roman" w:eastAsia="Times New Roman" w:cs="Times New Roman"/>
          <w:b w:val="1"/>
          <w:bCs w:val="1"/>
          <w:color w:val="000000" w:themeColor="text1" w:themeTint="FF" w:themeShade="FF"/>
        </w:rPr>
        <w:t xml:space="preserve"> and they may ask me “what do you want me to do</w:t>
      </w:r>
      <w:r w:rsidRPr="2A786A6A" w:rsidR="148CAE0C">
        <w:rPr>
          <w:rFonts w:ascii="Times New Roman" w:hAnsi="Times New Roman" w:eastAsia="Times New Roman" w:cs="Times New Roman"/>
          <w:b w:val="1"/>
          <w:bCs w:val="1"/>
          <w:color w:val="000000" w:themeColor="text1" w:themeTint="FF" w:themeShade="FF"/>
        </w:rPr>
        <w:t>”.</w:t>
      </w:r>
      <w:r w:rsidRPr="2A786A6A" w:rsidR="5CA7BE70">
        <w:rPr>
          <w:rFonts w:ascii="Times New Roman" w:hAnsi="Times New Roman" w:eastAsia="Times New Roman" w:cs="Times New Roman"/>
          <w:b w:val="1"/>
          <w:bCs w:val="1"/>
          <w:color w:val="000000" w:themeColor="text1" w:themeTint="FF" w:themeShade="FF"/>
        </w:rPr>
        <w:t xml:space="preserve">  For that, I have the questions that I listed above to guide </w:t>
      </w:r>
      <w:r w:rsidRPr="2A786A6A" w:rsidR="6C858F74">
        <w:rPr>
          <w:rFonts w:ascii="Times New Roman" w:hAnsi="Times New Roman" w:eastAsia="Times New Roman" w:cs="Times New Roman"/>
          <w:b w:val="1"/>
          <w:bCs w:val="1"/>
          <w:color w:val="000000" w:themeColor="text1" w:themeTint="FF" w:themeShade="FF"/>
        </w:rPr>
        <w:t>them,</w:t>
      </w:r>
      <w:r w:rsidRPr="2A786A6A" w:rsidR="5CA7BE70">
        <w:rPr>
          <w:rFonts w:ascii="Times New Roman" w:hAnsi="Times New Roman" w:eastAsia="Times New Roman" w:cs="Times New Roman"/>
          <w:b w:val="1"/>
          <w:bCs w:val="1"/>
          <w:color w:val="000000" w:themeColor="text1" w:themeTint="FF" w:themeShade="FF"/>
        </w:rPr>
        <w:t xml:space="preserve"> but I would also encourage them to explore everything that the maps have to offer and look at how things have changed throughout the past ten years (as there is a date filter for these maps as well).</w:t>
      </w:r>
      <w:r w:rsidRPr="2A786A6A" w:rsidR="17F08482">
        <w:rPr>
          <w:rFonts w:ascii="Times New Roman" w:hAnsi="Times New Roman" w:eastAsia="Times New Roman" w:cs="Times New Roman"/>
          <w:b w:val="1"/>
          <w:bCs w:val="1"/>
          <w:color w:val="000000" w:themeColor="text1" w:themeTint="FF" w:themeShade="FF"/>
        </w:rPr>
        <w:t xml:space="preserve"> This is also why I incorporated a part where I explore two states for everyone.</w:t>
      </w:r>
    </w:p>
    <w:p w:rsidR="00A130A9" w:rsidP="0EE95CA5" w:rsidRDefault="00721EFF" w14:paraId="2F382C8D" w14:textId="77767D49">
      <w:pPr>
        <w:numPr>
          <w:ilvl w:val="0"/>
          <w:numId w:val="1"/>
        </w:numPr>
        <w:pBdr>
          <w:top w:val="nil" w:color="000000" w:sz="0" w:space="0"/>
          <w:left w:val="nil" w:color="000000" w:sz="0" w:space="0"/>
          <w:bottom w:val="nil" w:color="000000" w:sz="0" w:space="0"/>
          <w:right w:val="nil" w:color="000000" w:sz="0" w:space="0"/>
          <w:between w:val="nil" w:color="000000" w:sz="0" w:space="0"/>
        </w:pBdr>
        <w:ind w:left="180" w:hanging="180"/>
        <w:rPr>
          <w:rFonts w:ascii="Times New Roman" w:hAnsi="Times New Roman" w:eastAsia="Times New Roman" w:cs="Times New Roman"/>
          <w:color w:val="000000"/>
        </w:rPr>
      </w:pPr>
      <w:r w:rsidRPr="0EE95CA5" w:rsidR="00721EFF">
        <w:rPr>
          <w:rFonts w:ascii="Times New Roman" w:hAnsi="Times New Roman" w:eastAsia="Times New Roman" w:cs="Times New Roman"/>
          <w:b w:val="1"/>
          <w:bCs w:val="1"/>
          <w:color w:val="000000" w:themeColor="text1" w:themeTint="FF" w:themeShade="FF"/>
        </w:rPr>
        <w:t>Closing/Summarizer/Exit Ticket:</w:t>
      </w:r>
      <w:r w:rsidRPr="0EE95CA5" w:rsidR="00721EFF">
        <w:rPr>
          <w:rFonts w:ascii="Times New Roman" w:hAnsi="Times New Roman" w:eastAsia="Times New Roman" w:cs="Times New Roman"/>
          <w:color w:val="000000" w:themeColor="text1" w:themeTint="FF" w:themeShade="FF"/>
        </w:rPr>
        <w:t xml:space="preserve"> </w:t>
      </w:r>
      <w:commentRangeStart w:id="973833226"/>
      <w:r w:rsidRPr="0EE95CA5" w:rsidR="215033C1">
        <w:rPr>
          <w:rFonts w:ascii="Times New Roman" w:hAnsi="Times New Roman" w:eastAsia="Times New Roman" w:cs="Times New Roman"/>
          <w:color w:val="000000" w:themeColor="text1" w:themeTint="FF" w:themeShade="FF"/>
        </w:rPr>
        <w:t>A question on google classroom that returns to our large unit question of “is Michigan a part of the Midwest” and this question is “given the trends and patterns you have seen in this lesson, would you consider Michigan a part of the Midwest, why or why not?</w:t>
      </w:r>
      <w:r w:rsidRPr="0EE95CA5" w:rsidR="1E9B9BCD">
        <w:rPr>
          <w:rFonts w:ascii="Times New Roman" w:hAnsi="Times New Roman" w:eastAsia="Times New Roman" w:cs="Times New Roman"/>
          <w:color w:val="000000" w:themeColor="text1" w:themeTint="FF" w:themeShade="FF"/>
        </w:rPr>
        <w:t>”</w:t>
      </w:r>
      <w:r w:rsidRPr="0EE95CA5" w:rsidR="209FE6C4">
        <w:rPr>
          <w:rFonts w:ascii="Times New Roman" w:hAnsi="Times New Roman" w:eastAsia="Times New Roman" w:cs="Times New Roman"/>
          <w:color w:val="000000" w:themeColor="text1" w:themeTint="FF" w:themeShade="FF"/>
        </w:rPr>
        <w:t>.</w:t>
      </w:r>
      <w:r w:rsidRPr="0EE95CA5" w:rsidR="209FE6C4">
        <w:rPr>
          <w:rFonts w:ascii="Times New Roman" w:hAnsi="Times New Roman" w:eastAsia="Times New Roman" w:cs="Times New Roman"/>
          <w:color w:val="000000" w:themeColor="text1" w:themeTint="FF" w:themeShade="FF"/>
        </w:rPr>
        <w:t xml:space="preserve">  This helps continue our inquiry but also it begins helping students conceptualize </w:t>
      </w:r>
      <w:r w:rsidRPr="0EE95CA5" w:rsidR="1D657F05">
        <w:rPr>
          <w:rFonts w:ascii="Times New Roman" w:hAnsi="Times New Roman" w:eastAsia="Times New Roman" w:cs="Times New Roman"/>
          <w:color w:val="000000" w:themeColor="text1" w:themeTint="FF" w:themeShade="FF"/>
        </w:rPr>
        <w:t>arguments (or body paragraphs) for a potential summative assessment.</w:t>
      </w:r>
      <w:commentRangeEnd w:id="973833226"/>
      <w:r>
        <w:rPr>
          <w:rStyle w:val="CommentReference"/>
        </w:rPr>
        <w:commentReference w:id="973833226"/>
      </w:r>
    </w:p>
    <w:p w:rsidR="00A130A9" w:rsidRDefault="00A130A9" w14:paraId="1911E049" w14:textId="77777777">
      <w:pPr>
        <w:rPr>
          <w:rFonts w:ascii="Times New Roman" w:hAnsi="Times New Roman" w:eastAsia="Times New Roman" w:cs="Times New Roman"/>
          <w:b/>
        </w:rPr>
      </w:pPr>
    </w:p>
    <w:p w:rsidR="00A130A9" w:rsidP="2A786A6A" w:rsidRDefault="00721EFF" w14:paraId="5DD619CC" w14:textId="26A0BEA5">
      <w:pPr>
        <w:rPr>
          <w:rFonts w:ascii="Times New Roman" w:hAnsi="Times New Roman" w:eastAsia="Times New Roman" w:cs="Times New Roman"/>
          <w:b w:val="1"/>
          <w:bCs w:val="1"/>
        </w:rPr>
      </w:pPr>
      <w:r w:rsidRPr="2A786A6A" w:rsidR="00721EFF">
        <w:rPr>
          <w:rFonts w:ascii="Times New Roman" w:hAnsi="Times New Roman" w:eastAsia="Times New Roman" w:cs="Times New Roman"/>
          <w:b w:val="1"/>
          <w:bCs w:val="1"/>
        </w:rPr>
        <w:t xml:space="preserve">Anticipated Total Time Required:  </w:t>
      </w:r>
      <w:r w:rsidRPr="2A786A6A" w:rsidR="140220A2">
        <w:rPr>
          <w:rFonts w:ascii="Times New Roman" w:hAnsi="Times New Roman" w:eastAsia="Times New Roman" w:cs="Times New Roman"/>
          <w:b w:val="1"/>
          <w:bCs w:val="1"/>
        </w:rPr>
        <w:t>30 minutes</w:t>
      </w:r>
    </w:p>
    <w:p w:rsidR="00A130A9" w:rsidRDefault="00A130A9" w14:paraId="79A899AC" w14:textId="77777777">
      <w:pPr>
        <w:rPr>
          <w:rFonts w:ascii="Times New Roman" w:hAnsi="Times New Roman" w:eastAsia="Times New Roman" w:cs="Times New Roman"/>
          <w:b/>
        </w:rPr>
      </w:pPr>
    </w:p>
    <w:p w:rsidR="00A130A9" w:rsidRDefault="00721EFF" w14:paraId="541C5145" w14:textId="77777777">
      <w:pPr>
        <w:pBdr>
          <w:top w:val="single" w:color="000000" w:sz="4" w:space="1"/>
          <w:left w:val="single" w:color="000000" w:sz="4" w:space="4"/>
          <w:bottom w:val="single" w:color="000000" w:sz="4" w:space="1"/>
          <w:right w:val="single" w:color="000000" w:sz="4" w:space="4"/>
        </w:pBdr>
        <w:jc w:val="center"/>
        <w:rPr>
          <w:rFonts w:ascii="Times New Roman" w:hAnsi="Times New Roman" w:eastAsia="Times New Roman" w:cs="Times New Roman"/>
          <w:b/>
        </w:rPr>
      </w:pPr>
      <w:r>
        <w:rPr>
          <w:rFonts w:ascii="Times New Roman" w:hAnsi="Times New Roman" w:eastAsia="Times New Roman" w:cs="Times New Roman"/>
          <w:b/>
        </w:rPr>
        <w:t xml:space="preserve">Other Important </w:t>
      </w:r>
      <w:r>
        <w:rPr>
          <w:rFonts w:ascii="Times New Roman" w:hAnsi="Times New Roman" w:eastAsia="Times New Roman" w:cs="Times New Roman"/>
          <w:b/>
        </w:rPr>
        <w:t>Information</w:t>
      </w:r>
    </w:p>
    <w:p w:rsidR="00A130A9" w:rsidRDefault="00A130A9" w14:paraId="5D66B296" w14:textId="77777777">
      <w:pPr>
        <w:rPr>
          <w:rFonts w:ascii="Times New Roman" w:hAnsi="Times New Roman" w:eastAsia="Times New Roman" w:cs="Times New Roman"/>
        </w:rPr>
      </w:pPr>
    </w:p>
    <w:p w:rsidR="00A130A9" w:rsidRDefault="00721EFF" w14:paraId="47DDFB42" w14:textId="1D85A0A7">
      <w:pPr>
        <w:rPr>
          <w:rFonts w:ascii="Times New Roman" w:hAnsi="Times New Roman" w:eastAsia="Times New Roman" w:cs="Times New Roman"/>
        </w:rPr>
      </w:pPr>
      <w:r w:rsidRPr="0EE95CA5" w:rsidR="00721EFF">
        <w:rPr>
          <w:rFonts w:ascii="Times New Roman" w:hAnsi="Times New Roman" w:eastAsia="Times New Roman" w:cs="Times New Roman"/>
          <w:b w:val="1"/>
          <w:bCs w:val="1"/>
        </w:rPr>
        <w:t>Materials:</w:t>
      </w:r>
    </w:p>
    <w:p w:rsidR="51EF8569" w:rsidP="0EE95CA5" w:rsidRDefault="51EF8569" w14:paraId="6A45A8EE" w14:textId="654E596D">
      <w:pPr>
        <w:pStyle w:val="ListParagraph"/>
        <w:numPr>
          <w:ilvl w:val="0"/>
          <w:numId w:val="11"/>
        </w:numPr>
        <w:rPr>
          <w:rFonts w:ascii="Times New Roman" w:hAnsi="Times New Roman" w:eastAsia="Times New Roman" w:cs="Times New Roman"/>
          <w:b w:val="1"/>
          <w:bCs w:val="1"/>
        </w:rPr>
      </w:pPr>
      <w:hyperlink r:id="Rbe1ca1c628f049ee">
        <w:r w:rsidRPr="0EE95CA5" w:rsidR="51EF8569">
          <w:rPr>
            <w:rStyle w:val="Hyperlink"/>
            <w:rFonts w:ascii="Times New Roman" w:hAnsi="Times New Roman" w:eastAsia="Times New Roman" w:cs="Times New Roman"/>
            <w:b w:val="1"/>
            <w:bCs w:val="1"/>
          </w:rPr>
          <w:t>Powerpoint</w:t>
        </w:r>
      </w:hyperlink>
    </w:p>
    <w:p w:rsidR="2F4E5431" w:rsidP="0EE95CA5" w:rsidRDefault="2F4E5431" w14:paraId="2495BDB6" w14:textId="628EAB7C">
      <w:pPr>
        <w:pStyle w:val="ListParagraph"/>
        <w:numPr>
          <w:ilvl w:val="0"/>
          <w:numId w:val="11"/>
        </w:numPr>
        <w:rPr>
          <w:rFonts w:ascii="Times New Roman" w:hAnsi="Times New Roman" w:eastAsia="Times New Roman" w:cs="Times New Roman"/>
          <w:b w:val="1"/>
          <w:bCs w:val="1"/>
        </w:rPr>
      </w:pPr>
      <w:hyperlink r:id="R624573bdc0384654">
        <w:r w:rsidRPr="0EE95CA5" w:rsidR="2F4E5431">
          <w:rPr>
            <w:rStyle w:val="Hyperlink"/>
            <w:rFonts w:ascii="Times New Roman" w:hAnsi="Times New Roman" w:eastAsia="Times New Roman" w:cs="Times New Roman"/>
            <w:b w:val="1"/>
            <w:bCs w:val="1"/>
          </w:rPr>
          <w:t>Census map website</w:t>
        </w:r>
      </w:hyperlink>
      <w:r w:rsidRPr="0EE95CA5" w:rsidR="2F4E5431">
        <w:rPr>
          <w:rFonts w:ascii="Times New Roman" w:hAnsi="Times New Roman" w:eastAsia="Times New Roman" w:cs="Times New Roman"/>
          <w:b w:val="1"/>
          <w:bCs w:val="1"/>
        </w:rPr>
        <w:t xml:space="preserve"> </w:t>
      </w:r>
    </w:p>
    <w:p w:rsidR="00A130A9" w:rsidRDefault="00721EFF" w14:paraId="29FCF9DB" w14:textId="77777777">
      <w:pPr>
        <w:rPr>
          <w:rFonts w:ascii="Times New Roman" w:hAnsi="Times New Roman" w:eastAsia="Times New Roman" w:cs="Times New Roman"/>
        </w:rPr>
      </w:pPr>
      <w:r w:rsidRPr="5A1050E5" w:rsidR="00721EFF">
        <w:rPr>
          <w:rFonts w:ascii="Times New Roman" w:hAnsi="Times New Roman" w:eastAsia="Times New Roman" w:cs="Times New Roman"/>
          <w:b w:val="1"/>
          <w:bCs w:val="1"/>
        </w:rPr>
        <w:t>Modifications and Accommodations:</w:t>
      </w:r>
      <w:r w:rsidRPr="5A1050E5" w:rsidR="00721EFF">
        <w:rPr>
          <w:rFonts w:ascii="Times New Roman" w:hAnsi="Times New Roman" w:eastAsia="Times New Roman" w:cs="Times New Roman"/>
        </w:rPr>
        <w:t xml:space="preserve"> </w:t>
      </w:r>
    </w:p>
    <w:p w:rsidR="00A130A9" w:rsidRDefault="00A130A9" w14:paraId="690A0918" w14:textId="77777777">
      <w:pPr>
        <w:ind w:left="1710" w:hanging="1710"/>
        <w:rPr>
          <w:rFonts w:ascii="Times New Roman" w:hAnsi="Times New Roman" w:eastAsia="Times New Roman" w:cs="Times New Roman"/>
          <w:b/>
        </w:rPr>
      </w:pPr>
    </w:p>
    <w:p w:rsidR="00A130A9" w:rsidRDefault="00721EFF" w14:paraId="410BC2F2" w14:textId="77777777">
      <w:pPr>
        <w:rPr>
          <w:rFonts w:ascii="Times New Roman" w:hAnsi="Times New Roman" w:eastAsia="Times New Roman" w:cs="Times New Roman"/>
          <w:b/>
        </w:rPr>
      </w:pPr>
      <w:r>
        <w:br w:type="page"/>
      </w:r>
    </w:p>
    <w:tbl>
      <w:tblPr>
        <w:tblStyle w:val="a"/>
        <w:tblW w:w="0" w:type="auto"/>
        <w:tblLook w:val="0400" w:firstRow="0" w:lastRow="0" w:firstColumn="0" w:lastColumn="0" w:noHBand="0" w:noVBand="1"/>
      </w:tblPr>
      <w:tblGrid>
        <w:gridCol w:w="2208"/>
        <w:gridCol w:w="2599"/>
        <w:gridCol w:w="2599"/>
        <w:gridCol w:w="2599"/>
        <w:gridCol w:w="2377"/>
        <w:gridCol w:w="578"/>
      </w:tblGrid>
      <w:tr w:rsidR="00A130A9" w:rsidTr="0EE95CA5" w14:paraId="1E0209D5" w14:textId="77777777">
        <w:tc>
          <w:tcPr>
            <w:tcW w:w="0" w:type="auto"/>
            <w:shd w:val="clear" w:color="auto" w:fill="D9D9D9" w:themeFill="background1" w:themeFillShade="D9"/>
            <w:tcMar/>
          </w:tcPr>
          <w:p w:rsidR="00A130A9" w:rsidRDefault="00721EFF" w14:paraId="7B42A6F6" w14:textId="77777777">
            <w:pPr>
              <w:pBdr>
                <w:top w:val="nil"/>
                <w:left w:val="nil"/>
                <w:bottom w:val="nil"/>
                <w:right w:val="nil"/>
                <w:between w:val="nil"/>
              </w:pBdr>
              <w:rPr>
                <w:color w:val="000000"/>
                <w:sz w:val="21"/>
                <w:szCs w:val="21"/>
              </w:rPr>
            </w:pPr>
            <w:r>
              <w:rPr>
                <w:color w:val="000000"/>
                <w:sz w:val="21"/>
                <w:szCs w:val="21"/>
              </w:rPr>
              <w:t xml:space="preserve">  Focus Areas</w:t>
            </w:r>
          </w:p>
        </w:tc>
        <w:tc>
          <w:tcPr>
            <w:tcW w:w="0" w:type="auto"/>
            <w:shd w:val="clear" w:color="auto" w:fill="D9D9D9" w:themeFill="background1" w:themeFillShade="D9"/>
            <w:tcMar/>
          </w:tcPr>
          <w:p w:rsidR="00A130A9" w:rsidRDefault="00721EFF" w14:paraId="470C1E88" w14:textId="77777777">
            <w:pPr>
              <w:pBdr>
                <w:top w:val="nil"/>
                <w:left w:val="nil"/>
                <w:bottom w:val="nil"/>
                <w:right w:val="nil"/>
                <w:between w:val="nil"/>
              </w:pBdr>
              <w:rPr>
                <w:color w:val="000000"/>
                <w:sz w:val="21"/>
                <w:szCs w:val="21"/>
              </w:rPr>
            </w:pPr>
            <w:r>
              <w:rPr>
                <w:color w:val="000000"/>
                <w:sz w:val="21"/>
                <w:szCs w:val="21"/>
              </w:rPr>
              <w:t xml:space="preserve">Exceeds Expectations (4) </w:t>
            </w:r>
          </w:p>
        </w:tc>
        <w:tc>
          <w:tcPr>
            <w:tcW w:w="0" w:type="auto"/>
            <w:shd w:val="clear" w:color="auto" w:fill="D9D9D9" w:themeFill="background1" w:themeFillShade="D9"/>
            <w:tcMar/>
          </w:tcPr>
          <w:p w:rsidR="00A130A9" w:rsidRDefault="00721EFF" w14:paraId="36FC284A" w14:textId="77777777">
            <w:pPr>
              <w:pBdr>
                <w:top w:val="nil"/>
                <w:left w:val="nil"/>
                <w:bottom w:val="nil"/>
                <w:right w:val="nil"/>
                <w:between w:val="nil"/>
              </w:pBdr>
              <w:rPr>
                <w:color w:val="000000"/>
                <w:sz w:val="21"/>
                <w:szCs w:val="21"/>
              </w:rPr>
            </w:pPr>
            <w:r>
              <w:rPr>
                <w:color w:val="000000"/>
                <w:sz w:val="21"/>
                <w:szCs w:val="21"/>
              </w:rPr>
              <w:t>Meets Expectations (3)</w:t>
            </w:r>
          </w:p>
          <w:p w:rsidR="00A130A9" w:rsidRDefault="00721EFF" w14:paraId="02A27368" w14:textId="77777777">
            <w:pPr>
              <w:pBdr>
                <w:top w:val="nil"/>
                <w:left w:val="nil"/>
                <w:bottom w:val="nil"/>
                <w:right w:val="nil"/>
                <w:between w:val="nil"/>
              </w:pBdr>
              <w:jc w:val="center"/>
              <w:rPr>
                <w:color w:val="000000"/>
                <w:sz w:val="21"/>
                <w:szCs w:val="21"/>
              </w:rPr>
            </w:pPr>
            <w:r>
              <w:rPr>
                <w:b/>
                <w:color w:val="000000"/>
                <w:sz w:val="21"/>
                <w:szCs w:val="21"/>
              </w:rPr>
              <w:t>Target</w:t>
            </w:r>
          </w:p>
        </w:tc>
        <w:tc>
          <w:tcPr>
            <w:tcW w:w="0" w:type="auto"/>
            <w:shd w:val="clear" w:color="auto" w:fill="D9D9D9" w:themeFill="background1" w:themeFillShade="D9"/>
            <w:tcMar/>
          </w:tcPr>
          <w:p w:rsidR="00A130A9" w:rsidRDefault="00721EFF" w14:paraId="2D320C10" w14:textId="77777777">
            <w:pPr>
              <w:pBdr>
                <w:top w:val="nil"/>
                <w:left w:val="nil"/>
                <w:bottom w:val="nil"/>
                <w:right w:val="nil"/>
                <w:between w:val="nil"/>
              </w:pBdr>
              <w:rPr>
                <w:color w:val="000000"/>
                <w:sz w:val="21"/>
                <w:szCs w:val="21"/>
              </w:rPr>
            </w:pPr>
            <w:r>
              <w:rPr>
                <w:color w:val="000000"/>
                <w:sz w:val="21"/>
                <w:szCs w:val="21"/>
              </w:rPr>
              <w:t>Needs Support (2)</w:t>
            </w:r>
          </w:p>
        </w:tc>
        <w:tc>
          <w:tcPr>
            <w:tcW w:w="0" w:type="auto"/>
            <w:shd w:val="clear" w:color="auto" w:fill="D9D9D9" w:themeFill="background1" w:themeFillShade="D9"/>
            <w:tcMar/>
          </w:tcPr>
          <w:p w:rsidR="00A130A9" w:rsidRDefault="00721EFF" w14:paraId="74058CE4" w14:textId="77777777">
            <w:pPr>
              <w:pBdr>
                <w:top w:val="nil"/>
                <w:left w:val="nil"/>
                <w:bottom w:val="nil"/>
                <w:right w:val="nil"/>
                <w:between w:val="nil"/>
              </w:pBdr>
              <w:rPr>
                <w:color w:val="000000"/>
                <w:sz w:val="21"/>
                <w:szCs w:val="21"/>
              </w:rPr>
            </w:pPr>
            <w:r>
              <w:rPr>
                <w:color w:val="000000"/>
                <w:sz w:val="21"/>
                <w:szCs w:val="21"/>
              </w:rPr>
              <w:t>Needs Extensive Support (1)</w:t>
            </w:r>
          </w:p>
        </w:tc>
        <w:tc>
          <w:tcPr>
            <w:tcW w:w="0" w:type="auto"/>
            <w:shd w:val="clear" w:color="auto" w:fill="D9D9D9" w:themeFill="background1" w:themeFillShade="D9"/>
            <w:tcMar/>
          </w:tcPr>
          <w:p w:rsidR="00A130A9" w:rsidRDefault="00721EFF" w14:paraId="13FAF7D3" w14:textId="77777777">
            <w:pPr>
              <w:pBdr>
                <w:top w:val="nil"/>
                <w:left w:val="nil"/>
                <w:bottom w:val="nil"/>
                <w:right w:val="nil"/>
                <w:between w:val="nil"/>
              </w:pBdr>
              <w:rPr>
                <w:color w:val="000000"/>
                <w:sz w:val="21"/>
                <w:szCs w:val="21"/>
              </w:rPr>
            </w:pPr>
            <w:r>
              <w:rPr>
                <w:color w:val="000000"/>
                <w:sz w:val="21"/>
                <w:szCs w:val="21"/>
              </w:rPr>
              <w:t>N/A</w:t>
            </w:r>
          </w:p>
        </w:tc>
      </w:tr>
      <w:tr w:rsidR="00A130A9" w:rsidTr="0EE95CA5" w14:paraId="28C0A92B" w14:textId="77777777">
        <w:trPr>
          <w:trHeight w:val="3410"/>
        </w:trPr>
        <w:tc>
          <w:tcPr>
            <w:tcW w:w="0" w:type="auto"/>
            <w:shd w:val="clear" w:color="auto" w:fill="F2F2F2" w:themeFill="background1" w:themeFillShade="F2"/>
            <w:tcMar/>
          </w:tcPr>
          <w:p w:rsidR="00A130A9" w:rsidRDefault="00721EFF" w14:paraId="4F40025A" w14:textId="77777777">
            <w:pPr>
              <w:pBdr>
                <w:top w:val="nil"/>
                <w:left w:val="nil"/>
                <w:bottom w:val="nil"/>
                <w:right w:val="nil"/>
                <w:between w:val="nil"/>
              </w:pBdr>
              <w:rPr>
                <w:b/>
                <w:color w:val="000000"/>
                <w:sz w:val="21"/>
                <w:szCs w:val="21"/>
              </w:rPr>
            </w:pPr>
            <w:bookmarkStart w:name="gjdgxs" w:colFirst="0" w:colLast="0" w:id="7"/>
            <w:bookmarkEnd w:id="7"/>
            <w:r>
              <w:rPr>
                <w:b/>
                <w:color w:val="000000"/>
                <w:sz w:val="21"/>
                <w:szCs w:val="21"/>
              </w:rPr>
              <w:t xml:space="preserve">Pedagogical Content Knowledge </w:t>
            </w:r>
          </w:p>
          <w:p w:rsidR="00A130A9" w:rsidRDefault="00721EFF" w14:paraId="65A70598" w14:textId="77777777">
            <w:pPr>
              <w:pBdr>
                <w:top w:val="nil"/>
                <w:left w:val="nil"/>
                <w:bottom w:val="nil"/>
                <w:right w:val="nil"/>
                <w:between w:val="nil"/>
              </w:pBdr>
              <w:rPr>
                <w:color w:val="000000"/>
                <w:sz w:val="21"/>
                <w:szCs w:val="21"/>
              </w:rPr>
            </w:pPr>
            <w:r>
              <w:rPr>
                <w:color w:val="000000"/>
                <w:sz w:val="21"/>
                <w:szCs w:val="21"/>
              </w:rPr>
              <w:t xml:space="preserve">The Teacher Candidate: </w:t>
            </w:r>
          </w:p>
          <w:p w:rsidR="00A130A9" w:rsidRDefault="00721EFF" w14:paraId="538E7C52" w14:textId="77777777">
            <w:pPr>
              <w:numPr>
                <w:ilvl w:val="0"/>
                <w:numId w:val="2"/>
              </w:numPr>
              <w:pBdr>
                <w:top w:val="nil"/>
                <w:left w:val="nil"/>
                <w:bottom w:val="nil"/>
                <w:right w:val="nil"/>
                <w:between w:val="nil"/>
              </w:pBdr>
              <w:rPr>
                <w:b/>
                <w:color w:val="000000"/>
                <w:sz w:val="21"/>
                <w:szCs w:val="21"/>
              </w:rPr>
            </w:pPr>
            <w:r>
              <w:rPr>
                <w:color w:val="000000"/>
                <w:sz w:val="21"/>
                <w:szCs w:val="21"/>
              </w:rPr>
              <w:t>Identifies important big ideas addressed in the lesson.  (#4LP1, #7LP1)</w:t>
            </w:r>
            <w:r>
              <w:rPr>
                <w:color w:val="000000"/>
                <w:sz w:val="21"/>
                <w:szCs w:val="21"/>
              </w:rPr>
              <w:tab/>
            </w:r>
          </w:p>
        </w:tc>
        <w:tc>
          <w:tcPr>
            <w:tcW w:w="0" w:type="auto"/>
            <w:tcMar/>
          </w:tcPr>
          <w:p w:rsidR="00A130A9" w:rsidRDefault="00721EFF" w14:paraId="1C444968" w14:textId="77777777">
            <w:pPr>
              <w:pBdr>
                <w:top w:val="nil"/>
                <w:left w:val="nil"/>
                <w:bottom w:val="nil"/>
                <w:right w:val="nil"/>
                <w:between w:val="nil"/>
              </w:pBdr>
              <w:rPr>
                <w:color w:val="000000"/>
                <w:sz w:val="21"/>
                <w:szCs w:val="21"/>
              </w:rPr>
            </w:pPr>
            <w:bookmarkStart w:name="30j0zll" w:colFirst="0" w:colLast="0" w:id="8"/>
            <w:bookmarkEnd w:id="8"/>
            <w:r>
              <w:rPr>
                <w:color w:val="000000"/>
                <w:sz w:val="21"/>
                <w:szCs w:val="21"/>
              </w:rPr>
              <w:t xml:space="preserve">☐ The Teacher Candidate (TC) selects lesson outcomes that support the development of student understanding of big idea(s) in the discipline.  Lesson outcomes refer to a system of content standards that can help ensure appropriate experiences for students as they develop understanding of big ideas over time.  TC clearly articulates the big idea(s) using language students will understand, and clearly explains how the lesson outcomes contribute to student understanding of that idea. </w:t>
            </w:r>
          </w:p>
        </w:tc>
        <w:tc>
          <w:tcPr>
            <w:tcW w:w="0" w:type="auto"/>
            <w:tcMar/>
          </w:tcPr>
          <w:p w:rsidR="00A130A9" w:rsidRDefault="00721EFF" w14:paraId="02C0D8AD" w14:textId="77777777">
            <w:pPr>
              <w:pBdr>
                <w:top w:val="nil"/>
                <w:left w:val="nil"/>
                <w:bottom w:val="nil"/>
                <w:right w:val="nil"/>
                <w:between w:val="nil"/>
              </w:pBdr>
              <w:rPr>
                <w:color w:val="000000"/>
                <w:sz w:val="21"/>
                <w:szCs w:val="21"/>
              </w:rPr>
            </w:pPr>
            <w:bookmarkStart w:name="1fob9te" w:colFirst="0" w:colLast="0" w:id="9"/>
            <w:bookmarkEnd w:id="9"/>
            <w:r>
              <w:rPr>
                <w:color w:val="000000"/>
                <w:sz w:val="21"/>
                <w:szCs w:val="21"/>
              </w:rPr>
              <w:t xml:space="preserve">☐ The Teacher Candidate (TC) selects lesson outcomes that support the development of student understanding of big idea(s).  Lesson outcomes refer to a system of content standards that can help ensure appropriate experiences for students as they develop understanding of big ideas over time.  TCs articulation of lesson outcomes is clear, but the big idea itself or connections between lesson outcomes and the big idea(s) is not clearly expressed.  </w:t>
            </w:r>
          </w:p>
        </w:tc>
        <w:tc>
          <w:tcPr>
            <w:tcW w:w="0" w:type="auto"/>
            <w:tcMar/>
          </w:tcPr>
          <w:p w:rsidR="00A130A9" w:rsidRDefault="00721EFF" w14:paraId="3B4519AC" w14:textId="77777777">
            <w:pPr>
              <w:pBdr>
                <w:top w:val="nil"/>
                <w:left w:val="nil"/>
                <w:bottom w:val="nil"/>
                <w:right w:val="nil"/>
                <w:between w:val="nil"/>
              </w:pBdr>
              <w:rPr>
                <w:color w:val="000000"/>
                <w:sz w:val="21"/>
                <w:szCs w:val="21"/>
              </w:rPr>
            </w:pPr>
            <w:bookmarkStart w:name="3znysh7" w:colFirst="0" w:colLast="0" w:id="10"/>
            <w:bookmarkEnd w:id="10"/>
            <w:r>
              <w:rPr>
                <w:color w:val="000000"/>
                <w:sz w:val="21"/>
                <w:szCs w:val="21"/>
              </w:rPr>
              <w:t xml:space="preserve">☐The Teacher Candidate’s (TC’s) lesson includes lesson outcomes that refer to a system of content standards, but the ideas are not selected in such a way that they contribute to student understanding of a big idea.  The connection between the lesson outcomes is missing or superficial, rather than anchored in any big idea of the discipline.  </w:t>
            </w:r>
          </w:p>
        </w:tc>
        <w:tc>
          <w:tcPr>
            <w:tcW w:w="0" w:type="auto"/>
            <w:tcMar/>
          </w:tcPr>
          <w:p w:rsidR="00A130A9" w:rsidRDefault="00721EFF" w14:paraId="64F6B77F" w14:textId="77777777">
            <w:pPr>
              <w:pBdr>
                <w:top w:val="nil"/>
                <w:left w:val="nil"/>
                <w:bottom w:val="nil"/>
                <w:right w:val="nil"/>
                <w:between w:val="nil"/>
              </w:pBdr>
              <w:rPr>
                <w:color w:val="000000"/>
                <w:sz w:val="21"/>
                <w:szCs w:val="21"/>
              </w:rPr>
            </w:pPr>
            <w:bookmarkStart w:name="2et92p0" w:colFirst="0" w:colLast="0" w:id="11"/>
            <w:bookmarkEnd w:id="11"/>
            <w:r>
              <w:rPr>
                <w:color w:val="000000"/>
                <w:sz w:val="21"/>
                <w:szCs w:val="21"/>
              </w:rPr>
              <w:t xml:space="preserve">☐ The Teacher Candidate’s (TC’s) lesson does not include lesson outcomes that refer to a system of standards.  Lesson outcomes are written as things students will do during the lesson, not things they will know or be able to do as a result of the lesson.  There is no attention to big ideas of the discipline in the framing of lesson outcomes. </w:t>
            </w:r>
          </w:p>
        </w:tc>
        <w:tc>
          <w:tcPr>
            <w:tcW w:w="0" w:type="auto"/>
            <w:tcMar/>
          </w:tcPr>
          <w:p w:rsidR="00A130A9" w:rsidRDefault="00721EFF" w14:paraId="67EA7613" w14:textId="77777777">
            <w:pPr>
              <w:pBdr>
                <w:top w:val="nil"/>
                <w:left w:val="nil"/>
                <w:bottom w:val="nil"/>
                <w:right w:val="nil"/>
                <w:between w:val="nil"/>
              </w:pBdr>
              <w:rPr>
                <w:color w:val="000000"/>
                <w:sz w:val="21"/>
                <w:szCs w:val="21"/>
              </w:rPr>
            </w:pPr>
            <w:r>
              <w:rPr>
                <w:color w:val="000000"/>
                <w:sz w:val="21"/>
                <w:szCs w:val="21"/>
              </w:rPr>
              <w:t>☐</w:t>
            </w:r>
          </w:p>
        </w:tc>
      </w:tr>
      <w:tr w:rsidR="00A130A9" w:rsidTr="0EE95CA5" w14:paraId="7B4870B5" w14:textId="77777777">
        <w:tc>
          <w:tcPr>
            <w:tcW w:w="0" w:type="auto"/>
            <w:shd w:val="clear" w:color="auto" w:fill="F2F2F2" w:themeFill="background1" w:themeFillShade="F2"/>
            <w:tcMar/>
          </w:tcPr>
          <w:p w:rsidR="00A130A9" w:rsidRDefault="00721EFF" w14:paraId="0226B08A" w14:textId="77777777">
            <w:pPr>
              <w:pBdr>
                <w:top w:val="nil"/>
                <w:left w:val="nil"/>
                <w:bottom w:val="nil"/>
                <w:right w:val="nil"/>
                <w:between w:val="nil"/>
              </w:pBdr>
              <w:rPr>
                <w:b/>
                <w:color w:val="000000"/>
                <w:sz w:val="21"/>
                <w:szCs w:val="21"/>
              </w:rPr>
            </w:pPr>
            <w:r>
              <w:rPr>
                <w:b/>
                <w:color w:val="000000"/>
                <w:sz w:val="21"/>
                <w:szCs w:val="21"/>
              </w:rPr>
              <w:t xml:space="preserve">Instructional Knowledge </w:t>
            </w:r>
          </w:p>
          <w:p w:rsidR="00A130A9" w:rsidRDefault="00721EFF" w14:paraId="214F5069" w14:textId="77777777">
            <w:pPr>
              <w:pBdr>
                <w:top w:val="nil"/>
                <w:left w:val="nil"/>
                <w:bottom w:val="nil"/>
                <w:right w:val="nil"/>
                <w:between w:val="nil"/>
              </w:pBdr>
              <w:rPr>
                <w:color w:val="000000"/>
                <w:sz w:val="21"/>
                <w:szCs w:val="21"/>
              </w:rPr>
            </w:pPr>
            <w:r>
              <w:rPr>
                <w:color w:val="000000"/>
                <w:sz w:val="21"/>
                <w:szCs w:val="21"/>
              </w:rPr>
              <w:t>The Teacher Candidate:</w:t>
            </w:r>
          </w:p>
          <w:p w:rsidR="00A130A9" w:rsidRDefault="00721EFF" w14:paraId="7ACCA169" w14:textId="77777777">
            <w:pPr>
              <w:numPr>
                <w:ilvl w:val="0"/>
                <w:numId w:val="4"/>
              </w:numPr>
              <w:pBdr>
                <w:top w:val="nil"/>
                <w:left w:val="nil"/>
                <w:bottom w:val="nil"/>
                <w:right w:val="nil"/>
                <w:between w:val="nil"/>
              </w:pBdr>
              <w:rPr>
                <w:b/>
                <w:color w:val="000000"/>
                <w:sz w:val="21"/>
                <w:szCs w:val="21"/>
              </w:rPr>
            </w:pPr>
            <w:r>
              <w:rPr>
                <w:color w:val="000000"/>
                <w:sz w:val="21"/>
                <w:szCs w:val="21"/>
              </w:rPr>
              <w:t>Selects texts and activities that are age appropriate, relevant to the lesson objectives and engage learner interest. (#7LP1)</w:t>
            </w:r>
          </w:p>
        </w:tc>
        <w:tc>
          <w:tcPr>
            <w:tcW w:w="0" w:type="auto"/>
            <w:tcMar/>
          </w:tcPr>
          <w:p w:rsidR="00A130A9" w:rsidRDefault="00721EFF" w14:paraId="1759451D" w14:textId="77777777">
            <w:pPr>
              <w:pBdr>
                <w:top w:val="nil"/>
                <w:left w:val="nil"/>
                <w:bottom w:val="nil"/>
                <w:right w:val="nil"/>
                <w:between w:val="nil"/>
              </w:pBdr>
              <w:rPr>
                <w:color w:val="000000"/>
                <w:sz w:val="21"/>
                <w:szCs w:val="21"/>
              </w:rPr>
            </w:pPr>
            <w:bookmarkStart w:name="tyjcwt" w:colFirst="0" w:colLast="0" w:id="12"/>
            <w:bookmarkEnd w:id="12"/>
            <w:r>
              <w:rPr>
                <w:color w:val="000000"/>
                <w:sz w:val="21"/>
                <w:szCs w:val="21"/>
              </w:rPr>
              <w:t xml:space="preserve">☐ TC selects activities and, where appropriate, texts that clearly build toward the lesson objectives.  An opening activity is selected to engage learners’ interest in the lesson topic.  The activities are grade level appropriate from the opening activity through the lesson wrap up. The activities are efficient, building to the learning outcome within the time allotted in the lesson.   </w:t>
            </w:r>
          </w:p>
        </w:tc>
        <w:tc>
          <w:tcPr>
            <w:tcW w:w="0" w:type="auto"/>
            <w:tcMar/>
          </w:tcPr>
          <w:p w:rsidR="00A130A9" w:rsidRDefault="00721EFF" w14:paraId="56BD28B3" w14:textId="77777777">
            <w:pPr>
              <w:pBdr>
                <w:top w:val="nil"/>
                <w:left w:val="nil"/>
                <w:bottom w:val="nil"/>
                <w:right w:val="nil"/>
                <w:between w:val="nil"/>
              </w:pBdr>
              <w:rPr>
                <w:color w:val="000000"/>
                <w:sz w:val="21"/>
                <w:szCs w:val="21"/>
              </w:rPr>
            </w:pPr>
            <w:bookmarkStart w:name="3dy6vkm" w:colFirst="0" w:colLast="0" w:id="13"/>
            <w:bookmarkEnd w:id="13"/>
            <w:r>
              <w:rPr>
                <w:color w:val="000000"/>
                <w:sz w:val="21"/>
                <w:szCs w:val="21"/>
              </w:rPr>
              <w:t>☐ TC selects activities and, where appropriate, texts that connect to the lesson objectives.  An opening activity is selected to engage learners’ interest in the lesson topic.  The activities are mostly grade level appropriate from the opening activity to the lesson wrap up. The activities build to the learning outcome, but may not be feasible in the allotted time frame.</w:t>
            </w:r>
          </w:p>
        </w:tc>
        <w:tc>
          <w:tcPr>
            <w:tcW w:w="0" w:type="auto"/>
            <w:tcMar/>
          </w:tcPr>
          <w:p w:rsidR="00A130A9" w:rsidRDefault="00721EFF" w14:paraId="31CF3997" w14:textId="77777777">
            <w:pPr>
              <w:pBdr>
                <w:top w:val="nil"/>
                <w:left w:val="nil"/>
                <w:bottom w:val="nil"/>
                <w:right w:val="nil"/>
                <w:between w:val="nil"/>
              </w:pBdr>
              <w:rPr>
                <w:color w:val="000000"/>
                <w:sz w:val="21"/>
                <w:szCs w:val="21"/>
              </w:rPr>
            </w:pPr>
            <w:bookmarkStart w:name="1t3h5sf" w:colFirst="0" w:colLast="0" w:id="14"/>
            <w:bookmarkEnd w:id="14"/>
            <w:r>
              <w:rPr>
                <w:color w:val="000000"/>
                <w:sz w:val="21"/>
                <w:szCs w:val="21"/>
              </w:rPr>
              <w:t>☐ TC selects activities and, where appropriate, texts that are mostly connected for the lesson objective. At least some of the activities are grade level appropriate. An engaging opening activity is selected, but the connection to the lesson topic is not clear. The activities build toward the intended learning outcome, but don’t fully reach it.</w:t>
            </w:r>
          </w:p>
        </w:tc>
        <w:tc>
          <w:tcPr>
            <w:tcW w:w="0" w:type="auto"/>
            <w:tcMar/>
          </w:tcPr>
          <w:p w:rsidR="00A130A9" w:rsidRDefault="00721EFF" w14:paraId="75E1122B" w14:textId="77777777">
            <w:pPr>
              <w:pBdr>
                <w:top w:val="nil"/>
                <w:left w:val="nil"/>
                <w:bottom w:val="nil"/>
                <w:right w:val="nil"/>
                <w:between w:val="nil"/>
              </w:pBdr>
              <w:rPr>
                <w:color w:val="000000"/>
                <w:sz w:val="21"/>
                <w:szCs w:val="21"/>
              </w:rPr>
            </w:pPr>
            <w:bookmarkStart w:name="4d34og8" w:colFirst="0" w:colLast="0" w:id="15"/>
            <w:bookmarkEnd w:id="15"/>
            <w:r>
              <w:rPr>
                <w:color w:val="000000"/>
                <w:sz w:val="21"/>
                <w:szCs w:val="21"/>
              </w:rPr>
              <w:t>☐ TC selects activities and/or texts that are mostly unconnected to any lesson objective. Or, the activities selected are not grade level appropriate. The activities will not help learners move toward the intended learning outcome.</w:t>
            </w:r>
          </w:p>
        </w:tc>
        <w:tc>
          <w:tcPr>
            <w:tcW w:w="0" w:type="auto"/>
            <w:tcMar/>
          </w:tcPr>
          <w:p w:rsidR="00A130A9" w:rsidRDefault="00721EFF" w14:paraId="5683044A" w14:textId="77777777">
            <w:pPr>
              <w:pBdr>
                <w:top w:val="nil"/>
                <w:left w:val="nil"/>
                <w:bottom w:val="nil"/>
                <w:right w:val="nil"/>
                <w:between w:val="nil"/>
              </w:pBdr>
              <w:rPr>
                <w:color w:val="000000"/>
                <w:sz w:val="21"/>
                <w:szCs w:val="21"/>
              </w:rPr>
            </w:pPr>
            <w:r>
              <w:rPr>
                <w:color w:val="000000"/>
                <w:sz w:val="21"/>
                <w:szCs w:val="21"/>
              </w:rPr>
              <w:t>☐</w:t>
            </w:r>
          </w:p>
        </w:tc>
      </w:tr>
      <w:tr w:rsidR="00A130A9" w:rsidTr="0EE95CA5" w14:paraId="460E2117" w14:textId="77777777">
        <w:tc>
          <w:tcPr>
            <w:tcW w:w="0" w:type="auto"/>
            <w:shd w:val="clear" w:color="auto" w:fill="F2F2F2" w:themeFill="background1" w:themeFillShade="F2"/>
            <w:tcMar/>
          </w:tcPr>
          <w:p w:rsidR="00A130A9" w:rsidRDefault="00721EFF" w14:paraId="2518CA30" w14:textId="77777777">
            <w:pPr>
              <w:numPr>
                <w:ilvl w:val="0"/>
                <w:numId w:val="3"/>
              </w:numPr>
              <w:pBdr>
                <w:top w:val="nil"/>
                <w:left w:val="nil"/>
                <w:bottom w:val="nil"/>
                <w:right w:val="nil"/>
                <w:between w:val="nil"/>
              </w:pBdr>
              <w:rPr>
                <w:color w:val="000000"/>
                <w:sz w:val="21"/>
                <w:szCs w:val="21"/>
              </w:rPr>
            </w:pPr>
            <w:r>
              <w:rPr>
                <w:rFonts w:ascii="Cambria" w:hAnsi="Cambria" w:eastAsia="Cambria" w:cs="Cambria"/>
                <w:color w:val="000000"/>
                <w:sz w:val="21"/>
                <w:szCs w:val="21"/>
              </w:rPr>
              <w:t>Selects strategies to promote higher order thinking and student engagement. (#5LP2, #8LP2)</w:t>
            </w:r>
          </w:p>
        </w:tc>
        <w:tc>
          <w:tcPr>
            <w:tcW w:w="0" w:type="auto"/>
            <w:tcMar/>
          </w:tcPr>
          <w:p w:rsidR="00A130A9" w:rsidRDefault="00721EFF" w14:paraId="431165C9" w14:textId="77777777">
            <w:pPr>
              <w:pBdr>
                <w:top w:val="nil"/>
                <w:left w:val="nil"/>
                <w:bottom w:val="nil"/>
                <w:right w:val="nil"/>
                <w:between w:val="nil"/>
              </w:pBdr>
              <w:rPr>
                <w:color w:val="000000"/>
                <w:sz w:val="21"/>
                <w:szCs w:val="21"/>
              </w:rPr>
            </w:pPr>
            <w:bookmarkStart w:name="2s8eyo1" w:colFirst="0" w:colLast="0" w:id="16"/>
            <w:bookmarkEnd w:id="16"/>
            <w:r>
              <w:rPr>
                <w:color w:val="000000"/>
                <w:sz w:val="21"/>
                <w:szCs w:val="21"/>
                <w:highlight w:val="lightGray"/>
              </w:rPr>
              <w:t>☐</w:t>
            </w:r>
            <w:r>
              <w:rPr>
                <w:color w:val="000000"/>
                <w:sz w:val="21"/>
                <w:szCs w:val="21"/>
              </w:rPr>
              <w:t xml:space="preserve">TC selects important and thought-provoking questions or tasks for students to consider.  TC’s plans for scaffolding student thinking provide an appropriate balance of support and open-endedness. </w:t>
            </w:r>
          </w:p>
        </w:tc>
        <w:tc>
          <w:tcPr>
            <w:tcW w:w="0" w:type="auto"/>
            <w:tcMar/>
          </w:tcPr>
          <w:p w:rsidR="00A130A9" w:rsidRDefault="00721EFF" w14:paraId="0D7A9B67" w14:textId="77777777">
            <w:pPr>
              <w:pBdr>
                <w:top w:val="nil"/>
                <w:left w:val="nil"/>
                <w:bottom w:val="nil"/>
                <w:right w:val="nil"/>
                <w:between w:val="nil"/>
              </w:pBdr>
              <w:rPr>
                <w:color w:val="000000"/>
                <w:sz w:val="21"/>
                <w:szCs w:val="21"/>
              </w:rPr>
            </w:pPr>
            <w:bookmarkStart w:name="17dp8vu" w:colFirst="0" w:colLast="0" w:id="17"/>
            <w:bookmarkEnd w:id="17"/>
            <w:r>
              <w:rPr>
                <w:color w:val="000000"/>
                <w:sz w:val="21"/>
                <w:szCs w:val="21"/>
              </w:rPr>
              <w:t xml:space="preserve">☐ TC selects important and thought-provoking questions or tasks for students to consider.  TC’s plans for scaffolding student thinking attend to both providing support and maintaining open-endedness, but these are out of balance.  As a result, engagement may be reduced by making the questions or tasks too simple or too difficult.  </w:t>
            </w:r>
          </w:p>
        </w:tc>
        <w:tc>
          <w:tcPr>
            <w:tcW w:w="0" w:type="auto"/>
            <w:tcMar/>
          </w:tcPr>
          <w:p w:rsidR="00A130A9" w:rsidRDefault="00721EFF" w14:paraId="33A8678E" w14:textId="77777777">
            <w:pPr>
              <w:pBdr>
                <w:top w:val="nil"/>
                <w:left w:val="nil"/>
                <w:bottom w:val="nil"/>
                <w:right w:val="nil"/>
                <w:between w:val="nil"/>
              </w:pBdr>
              <w:rPr>
                <w:color w:val="000000"/>
                <w:sz w:val="21"/>
                <w:szCs w:val="21"/>
              </w:rPr>
            </w:pPr>
            <w:bookmarkStart w:name="3rdcrjn" w:colFirst="0" w:colLast="0" w:id="18"/>
            <w:bookmarkEnd w:id="18"/>
            <w:r>
              <w:rPr>
                <w:color w:val="000000"/>
                <w:sz w:val="21"/>
                <w:szCs w:val="21"/>
              </w:rPr>
              <w:t xml:space="preserve">☐ TC selects questions or tasks that make only moderate demands on student thinking.  TC’s plans for scaffolding student thinking focus on “breaking down” the task only, and not on strategies for supporting higher order thinking. </w:t>
            </w:r>
          </w:p>
        </w:tc>
        <w:tc>
          <w:tcPr>
            <w:tcW w:w="0" w:type="auto"/>
            <w:tcMar/>
          </w:tcPr>
          <w:p w:rsidR="00A130A9" w:rsidRDefault="00721EFF" w14:paraId="5E9981B5" w14:textId="77777777">
            <w:pPr>
              <w:pBdr>
                <w:top w:val="nil"/>
                <w:left w:val="nil"/>
                <w:bottom w:val="nil"/>
                <w:right w:val="nil"/>
                <w:between w:val="nil"/>
              </w:pBdr>
              <w:rPr>
                <w:color w:val="000000"/>
                <w:sz w:val="21"/>
                <w:szCs w:val="21"/>
              </w:rPr>
            </w:pPr>
            <w:bookmarkStart w:name="26in1rg" w:colFirst="0" w:colLast="0" w:id="19"/>
            <w:bookmarkEnd w:id="19"/>
            <w:r>
              <w:rPr>
                <w:color w:val="000000"/>
                <w:sz w:val="21"/>
                <w:szCs w:val="21"/>
              </w:rPr>
              <w:t xml:space="preserve">☐ TC poses only simple, straightforward questions or tasks.  There is no scaffolding of student thinking at higher levels. </w:t>
            </w:r>
          </w:p>
        </w:tc>
        <w:tc>
          <w:tcPr>
            <w:tcW w:w="0" w:type="auto"/>
            <w:tcMar/>
          </w:tcPr>
          <w:p w:rsidR="00A130A9" w:rsidRDefault="00721EFF" w14:paraId="4211F5C3" w14:textId="77777777">
            <w:pPr>
              <w:pBdr>
                <w:top w:val="nil"/>
                <w:left w:val="nil"/>
                <w:bottom w:val="nil"/>
                <w:right w:val="nil"/>
                <w:between w:val="nil"/>
              </w:pBdr>
              <w:rPr>
                <w:color w:val="000000"/>
                <w:sz w:val="21"/>
                <w:szCs w:val="21"/>
              </w:rPr>
            </w:pPr>
            <w:r>
              <w:rPr>
                <w:color w:val="000000"/>
                <w:sz w:val="21"/>
                <w:szCs w:val="21"/>
              </w:rPr>
              <w:t>☐</w:t>
            </w:r>
          </w:p>
        </w:tc>
      </w:tr>
      <w:tr w:rsidR="00A130A9" w:rsidTr="0EE95CA5" w14:paraId="256CB61F" w14:textId="77777777">
        <w:tc>
          <w:tcPr>
            <w:tcW w:w="0" w:type="auto"/>
            <w:shd w:val="clear" w:color="auto" w:fill="F2F2F2" w:themeFill="background1" w:themeFillShade="F2"/>
            <w:tcMar/>
          </w:tcPr>
          <w:p w:rsidR="00A130A9" w:rsidRDefault="00721EFF" w14:paraId="271854BC" w14:textId="77777777">
            <w:pPr>
              <w:numPr>
                <w:ilvl w:val="0"/>
                <w:numId w:val="4"/>
              </w:numPr>
              <w:pBdr>
                <w:top w:val="nil"/>
                <w:left w:val="nil"/>
                <w:bottom w:val="nil"/>
                <w:right w:val="nil"/>
                <w:between w:val="nil"/>
              </w:pBdr>
              <w:rPr>
                <w:color w:val="000000"/>
                <w:sz w:val="21"/>
                <w:szCs w:val="21"/>
              </w:rPr>
            </w:pPr>
            <w:r>
              <w:rPr>
                <w:rFonts w:ascii="Cambria" w:hAnsi="Cambria" w:eastAsia="Cambria" w:cs="Cambria"/>
                <w:color w:val="000000"/>
                <w:sz w:val="21"/>
                <w:szCs w:val="21"/>
              </w:rPr>
              <w:t>Selects strategies to promote student interaction.  (#8LP1, #8LP2)</w:t>
            </w:r>
          </w:p>
        </w:tc>
        <w:tc>
          <w:tcPr>
            <w:tcW w:w="0" w:type="auto"/>
            <w:tcMar/>
          </w:tcPr>
          <w:p w:rsidR="00A130A9" w:rsidRDefault="00721EFF" w14:paraId="6B7780EB" w14:textId="77777777">
            <w:pPr>
              <w:rPr>
                <w:sz w:val="21"/>
                <w:szCs w:val="21"/>
              </w:rPr>
            </w:pPr>
            <w:bookmarkStart w:name="lnxbz9" w:colFirst="0" w:colLast="0" w:id="20"/>
            <w:bookmarkEnd w:id="20"/>
            <w:r>
              <w:rPr>
                <w:sz w:val="21"/>
                <w:szCs w:val="21"/>
              </w:rPr>
              <w:t xml:space="preserve">☐ TC appropriately plans for </w:t>
            </w:r>
            <w:r>
              <w:rPr>
                <w:color w:val="000000"/>
                <w:sz w:val="21"/>
                <w:szCs w:val="21"/>
              </w:rPr>
              <w:t xml:space="preserve">a variety of interaction structures in the lesson in order to provide opportunities for all students to formulate ideas, express ideas, and listen to ideas from peers.  The TC plans norms or rules to guide each kind of interaction </w:t>
            </w:r>
          </w:p>
        </w:tc>
        <w:tc>
          <w:tcPr>
            <w:tcW w:w="0" w:type="auto"/>
            <w:tcMar/>
          </w:tcPr>
          <w:p w:rsidR="00A130A9" w:rsidRDefault="00721EFF" w14:paraId="6299A24B" w14:textId="77777777">
            <w:pPr>
              <w:pBdr>
                <w:top w:val="nil"/>
                <w:left w:val="nil"/>
                <w:bottom w:val="nil"/>
                <w:right w:val="nil"/>
                <w:between w:val="nil"/>
              </w:pBdr>
              <w:rPr>
                <w:color w:val="000000"/>
                <w:sz w:val="21"/>
                <w:szCs w:val="21"/>
              </w:rPr>
            </w:pPr>
            <w:bookmarkStart w:name="35nkun2" w:colFirst="0" w:colLast="0" w:id="21"/>
            <w:bookmarkEnd w:id="21"/>
            <w:r>
              <w:rPr>
                <w:color w:val="000000"/>
                <w:sz w:val="21"/>
                <w:szCs w:val="21"/>
              </w:rPr>
              <w:t xml:space="preserve">☐ TC appropriately plans for more than one kind of interaction structure in the lesson, in order to provide opportunities for all students to engage at least two of these:  formulate ideas, express ideas, and listen to ideas from peers. The TC plans norms or rules for at least some of these interactions.  </w:t>
            </w:r>
          </w:p>
        </w:tc>
        <w:tc>
          <w:tcPr>
            <w:tcW w:w="0" w:type="auto"/>
            <w:tcMar/>
          </w:tcPr>
          <w:p w:rsidR="00A130A9" w:rsidRDefault="00721EFF" w14:paraId="3AF3F8E1" w14:textId="77777777">
            <w:pPr>
              <w:pBdr>
                <w:top w:val="nil"/>
                <w:left w:val="nil"/>
                <w:bottom w:val="nil"/>
                <w:right w:val="nil"/>
                <w:between w:val="nil"/>
              </w:pBdr>
              <w:rPr>
                <w:color w:val="000000"/>
                <w:sz w:val="21"/>
                <w:szCs w:val="21"/>
              </w:rPr>
            </w:pPr>
            <w:bookmarkStart w:name="1ksv4uv" w:colFirst="0" w:colLast="0" w:id="22"/>
            <w:bookmarkEnd w:id="22"/>
            <w:r>
              <w:rPr>
                <w:color w:val="000000"/>
                <w:sz w:val="21"/>
                <w:szCs w:val="21"/>
              </w:rPr>
              <w:t xml:space="preserve">☐ TC plans for more than one kind of interaction structure, but the choice of structure may not always appropriate to the task at hand.  There are planned opportunities for all students to engage in at least two of these: formulate ideas, express ideas, and listen to ideas from peers, but the TC plans few if any norms or rules for the interaction structures in the lesson. </w:t>
            </w:r>
          </w:p>
        </w:tc>
        <w:tc>
          <w:tcPr>
            <w:tcW w:w="0" w:type="auto"/>
            <w:tcMar/>
          </w:tcPr>
          <w:p w:rsidR="00A130A9" w:rsidRDefault="00721EFF" w14:paraId="3C9F9D37" w14:textId="77777777">
            <w:pPr>
              <w:pBdr>
                <w:top w:val="nil"/>
                <w:left w:val="nil"/>
                <w:bottom w:val="nil"/>
                <w:right w:val="nil"/>
                <w:between w:val="nil"/>
              </w:pBdr>
              <w:rPr>
                <w:color w:val="000000"/>
                <w:sz w:val="21"/>
                <w:szCs w:val="21"/>
              </w:rPr>
            </w:pPr>
            <w:bookmarkStart w:name="44sinio" w:colFirst="0" w:colLast="0" w:id="23"/>
            <w:bookmarkEnd w:id="23"/>
            <w:r>
              <w:rPr>
                <w:color w:val="000000"/>
                <w:sz w:val="21"/>
                <w:szCs w:val="21"/>
              </w:rPr>
              <w:t xml:space="preserve">☐ TC provides little or no space for student interaction. </w:t>
            </w:r>
          </w:p>
        </w:tc>
        <w:tc>
          <w:tcPr>
            <w:tcW w:w="0" w:type="auto"/>
            <w:tcMar/>
          </w:tcPr>
          <w:p w:rsidR="00A130A9" w:rsidRDefault="00721EFF" w14:paraId="525F19C7" w14:textId="77777777">
            <w:pPr>
              <w:pBdr>
                <w:top w:val="nil"/>
                <w:left w:val="nil"/>
                <w:bottom w:val="nil"/>
                <w:right w:val="nil"/>
                <w:between w:val="nil"/>
              </w:pBdr>
              <w:rPr>
                <w:color w:val="000000"/>
                <w:sz w:val="21"/>
                <w:szCs w:val="21"/>
              </w:rPr>
            </w:pPr>
            <w:r>
              <w:rPr>
                <w:color w:val="000000"/>
                <w:sz w:val="21"/>
                <w:szCs w:val="21"/>
              </w:rPr>
              <w:t>☐</w:t>
            </w:r>
          </w:p>
        </w:tc>
      </w:tr>
      <w:tr w:rsidR="00A130A9" w:rsidTr="0EE95CA5" w14:paraId="67C187B3" w14:textId="77777777">
        <w:tc>
          <w:tcPr>
            <w:tcW w:w="0" w:type="auto"/>
            <w:shd w:val="clear" w:color="auto" w:fill="F2F2F2" w:themeFill="background1" w:themeFillShade="F2"/>
            <w:tcMar/>
          </w:tcPr>
          <w:p w:rsidR="00A130A9" w:rsidRDefault="00721EFF" w14:paraId="56937A09" w14:textId="77777777">
            <w:pPr>
              <w:numPr>
                <w:ilvl w:val="0"/>
                <w:numId w:val="4"/>
              </w:numPr>
              <w:pBdr>
                <w:top w:val="nil"/>
                <w:left w:val="nil"/>
                <w:bottom w:val="nil"/>
                <w:right w:val="nil"/>
                <w:between w:val="nil"/>
              </w:pBdr>
              <w:rPr>
                <w:color w:val="000000"/>
                <w:sz w:val="21"/>
                <w:szCs w:val="21"/>
              </w:rPr>
            </w:pPr>
            <w:r>
              <w:rPr>
                <w:rFonts w:ascii="Cambria" w:hAnsi="Cambria" w:eastAsia="Cambria" w:cs="Cambria"/>
                <w:color w:val="000000"/>
                <w:sz w:val="21"/>
                <w:szCs w:val="21"/>
              </w:rPr>
              <w:t>Plans strategies for supporting students with a range of learning needs.  (#1&amp;2LP2, #8LP1)</w:t>
            </w:r>
          </w:p>
        </w:tc>
        <w:tc>
          <w:tcPr>
            <w:tcW w:w="0" w:type="auto"/>
            <w:tcMar/>
          </w:tcPr>
          <w:p w:rsidR="00A130A9" w:rsidRDefault="00721EFF" w14:paraId="72BD7CA4" w14:textId="77777777">
            <w:pPr>
              <w:pBdr>
                <w:top w:val="nil"/>
                <w:left w:val="nil"/>
                <w:bottom w:val="nil"/>
                <w:right w:val="nil"/>
                <w:between w:val="nil"/>
              </w:pBdr>
              <w:rPr>
                <w:color w:val="000000"/>
                <w:sz w:val="21"/>
                <w:szCs w:val="21"/>
              </w:rPr>
            </w:pPr>
            <w:r>
              <w:rPr>
                <w:color w:val="000000"/>
                <w:sz w:val="21"/>
                <w:szCs w:val="21"/>
              </w:rPr>
              <w:t xml:space="preserve">☐ TC plans multiple approaches to learning in the lesson in order to reach learners with a range of strengths.  TC plans accommodations for a learner reading significantly below grade level.  TC plans strategies for making content more accessible to English language learners.  </w:t>
            </w:r>
          </w:p>
        </w:tc>
        <w:tc>
          <w:tcPr>
            <w:tcW w:w="0" w:type="auto"/>
            <w:tcMar/>
          </w:tcPr>
          <w:p w:rsidR="00A130A9" w:rsidRDefault="00721EFF" w14:paraId="6A638375" w14:textId="77777777">
            <w:pPr>
              <w:pBdr>
                <w:top w:val="nil"/>
                <w:left w:val="nil"/>
                <w:bottom w:val="nil"/>
                <w:right w:val="nil"/>
                <w:between w:val="nil"/>
              </w:pBdr>
              <w:rPr>
                <w:color w:val="000000"/>
                <w:sz w:val="21"/>
                <w:szCs w:val="21"/>
              </w:rPr>
            </w:pPr>
            <w:r>
              <w:rPr>
                <w:color w:val="000000"/>
                <w:sz w:val="21"/>
                <w:szCs w:val="21"/>
              </w:rPr>
              <w:t xml:space="preserve">☐ TC plans multiple approaches to learning in the lesson in order to reach learners with a range of strengths.  TC plans accommodations for a learner reading significantly below grade level.  </w:t>
            </w:r>
          </w:p>
        </w:tc>
        <w:tc>
          <w:tcPr>
            <w:tcW w:w="0" w:type="auto"/>
            <w:tcMar/>
          </w:tcPr>
          <w:p w:rsidR="00A130A9" w:rsidRDefault="00721EFF" w14:paraId="06B6FE4B" w14:textId="77777777">
            <w:pPr>
              <w:pBdr>
                <w:top w:val="nil"/>
                <w:left w:val="nil"/>
                <w:bottom w:val="nil"/>
                <w:right w:val="nil"/>
                <w:between w:val="nil"/>
              </w:pBdr>
              <w:rPr>
                <w:color w:val="000000"/>
                <w:sz w:val="21"/>
                <w:szCs w:val="21"/>
              </w:rPr>
            </w:pPr>
            <w:r>
              <w:rPr>
                <w:color w:val="000000"/>
                <w:sz w:val="21"/>
                <w:szCs w:val="21"/>
              </w:rPr>
              <w:t xml:space="preserve">☐ TC plans accommodations for a learner reading significantly below grade level.  However, TC’s planned approaches to learning and/or assessment tend to privilege learners with particular strengths at the expense of others.  </w:t>
            </w:r>
          </w:p>
        </w:tc>
        <w:tc>
          <w:tcPr>
            <w:tcW w:w="0" w:type="auto"/>
            <w:tcMar/>
          </w:tcPr>
          <w:p w:rsidR="00A130A9" w:rsidRDefault="00721EFF" w14:paraId="35462E1B" w14:textId="77777777">
            <w:pPr>
              <w:pBdr>
                <w:top w:val="nil"/>
                <w:left w:val="nil"/>
                <w:bottom w:val="nil"/>
                <w:right w:val="nil"/>
                <w:between w:val="nil"/>
              </w:pBdr>
              <w:rPr>
                <w:color w:val="000000"/>
                <w:sz w:val="21"/>
                <w:szCs w:val="21"/>
              </w:rPr>
            </w:pPr>
            <w:r>
              <w:rPr>
                <w:color w:val="000000"/>
                <w:sz w:val="21"/>
                <w:szCs w:val="21"/>
              </w:rPr>
              <w:t>☐ TC’s planned approaches to learning and/or assessment tend to privilege learners with particular strengths at the expense of others.  TC makes no plans to accommodate a learner reading significantly below grade level.</w:t>
            </w:r>
          </w:p>
        </w:tc>
        <w:tc>
          <w:tcPr>
            <w:tcW w:w="0" w:type="auto"/>
            <w:tcMar/>
          </w:tcPr>
          <w:p w:rsidR="00A130A9" w:rsidRDefault="00A130A9" w14:paraId="606397C0" w14:textId="77777777">
            <w:pPr>
              <w:pBdr>
                <w:top w:val="nil"/>
                <w:left w:val="nil"/>
                <w:bottom w:val="nil"/>
                <w:right w:val="nil"/>
                <w:between w:val="nil"/>
              </w:pBdr>
              <w:rPr>
                <w:color w:val="000000"/>
                <w:sz w:val="21"/>
                <w:szCs w:val="21"/>
              </w:rPr>
            </w:pPr>
          </w:p>
        </w:tc>
      </w:tr>
      <w:tr w:rsidR="00A130A9" w:rsidTr="0EE95CA5" w14:paraId="5F5D82EA" w14:textId="77777777">
        <w:tc>
          <w:tcPr>
            <w:tcW w:w="0" w:type="auto"/>
            <w:tcBorders>
              <w:bottom w:val="single" w:color="000000" w:themeColor="text1" w:sz="4" w:space="0"/>
            </w:tcBorders>
            <w:shd w:val="clear" w:color="auto" w:fill="F2F2F2" w:themeFill="background1" w:themeFillShade="F2"/>
            <w:tcMar/>
          </w:tcPr>
          <w:p w:rsidR="00A130A9" w:rsidRDefault="00721EFF" w14:paraId="067FCDE6" w14:textId="77777777">
            <w:pPr>
              <w:rPr>
                <w:sz w:val="21"/>
                <w:szCs w:val="21"/>
              </w:rPr>
            </w:pPr>
            <w:r>
              <w:rPr>
                <w:b/>
                <w:sz w:val="21"/>
                <w:szCs w:val="21"/>
              </w:rPr>
              <w:t xml:space="preserve">Content Knowledge </w:t>
            </w:r>
          </w:p>
          <w:p w:rsidR="00A130A9" w:rsidRDefault="00721EFF" w14:paraId="700AAB4C" w14:textId="77777777">
            <w:pPr>
              <w:rPr>
                <w:sz w:val="21"/>
                <w:szCs w:val="21"/>
              </w:rPr>
            </w:pPr>
            <w:r>
              <w:rPr>
                <w:sz w:val="21"/>
                <w:szCs w:val="21"/>
              </w:rPr>
              <w:t>The Teacher Candidate:</w:t>
            </w:r>
          </w:p>
          <w:p w:rsidR="00A130A9" w:rsidRDefault="00721EFF" w14:paraId="645A6C08" w14:textId="77777777">
            <w:pPr>
              <w:numPr>
                <w:ilvl w:val="0"/>
                <w:numId w:val="4"/>
              </w:numPr>
              <w:pBdr>
                <w:top w:val="nil"/>
                <w:left w:val="nil"/>
                <w:bottom w:val="nil"/>
                <w:right w:val="nil"/>
                <w:between w:val="nil"/>
              </w:pBdr>
              <w:rPr>
                <w:color w:val="000000"/>
                <w:sz w:val="21"/>
                <w:szCs w:val="21"/>
              </w:rPr>
            </w:pPr>
            <w:r>
              <w:rPr>
                <w:rFonts w:ascii="Cambria" w:hAnsi="Cambria" w:eastAsia="Cambria" w:cs="Cambria"/>
                <w:color w:val="000000"/>
                <w:sz w:val="21"/>
                <w:szCs w:val="21"/>
              </w:rPr>
              <w:t>Demonstrates deep understanding of the big ideas. (#4LP1)</w:t>
            </w:r>
          </w:p>
        </w:tc>
        <w:tc>
          <w:tcPr>
            <w:tcW w:w="0" w:type="auto"/>
            <w:tcBorders>
              <w:bottom w:val="single" w:color="000000" w:themeColor="text1" w:sz="4" w:space="0"/>
            </w:tcBorders>
            <w:tcMar/>
          </w:tcPr>
          <w:p w:rsidR="00A130A9" w:rsidRDefault="00721EFF" w14:paraId="7BEF5E9F" w14:textId="77777777">
            <w:pPr>
              <w:pBdr>
                <w:top w:val="nil"/>
                <w:left w:val="nil"/>
                <w:bottom w:val="nil"/>
                <w:right w:val="nil"/>
                <w:between w:val="nil"/>
              </w:pBdr>
              <w:rPr>
                <w:color w:val="000000"/>
                <w:sz w:val="21"/>
                <w:szCs w:val="21"/>
              </w:rPr>
            </w:pPr>
            <w:bookmarkStart w:name="2jxsxqh" w:colFirst="0" w:colLast="0" w:id="24"/>
            <w:bookmarkEnd w:id="24"/>
            <w:r>
              <w:rPr>
                <w:color w:val="000000"/>
                <w:sz w:val="21"/>
                <w:szCs w:val="21"/>
              </w:rPr>
              <w:t xml:space="preserve">☐ TC </w:t>
            </w:r>
            <w:r>
              <w:rPr>
                <w:color w:val="000000"/>
                <w:sz w:val="21"/>
                <w:szCs w:val="21"/>
              </w:rPr>
              <w:t>demonstrates a clear and nuanced understanding of the big ideas of the discipline, including major concepts along with some or all of the following, as appropriate for the lesson topic:  major assumptions, debates, processes of inquiry, ways of knowing, varied perspectives and evolving ideas in the discipline.</w:t>
            </w:r>
          </w:p>
        </w:tc>
        <w:tc>
          <w:tcPr>
            <w:tcW w:w="0" w:type="auto"/>
            <w:tcBorders>
              <w:bottom w:val="single" w:color="000000" w:themeColor="text1" w:sz="4" w:space="0"/>
            </w:tcBorders>
            <w:tcMar/>
          </w:tcPr>
          <w:p w:rsidR="00A130A9" w:rsidRDefault="00721EFF" w14:paraId="290DF34C" w14:textId="77777777">
            <w:pPr>
              <w:pBdr>
                <w:top w:val="nil"/>
                <w:left w:val="nil"/>
                <w:bottom w:val="nil"/>
                <w:right w:val="nil"/>
                <w:between w:val="nil"/>
              </w:pBdr>
              <w:rPr>
                <w:color w:val="000000"/>
                <w:sz w:val="21"/>
                <w:szCs w:val="21"/>
              </w:rPr>
            </w:pPr>
            <w:bookmarkStart w:name="z337ya" w:colFirst="0" w:colLast="0" w:id="25"/>
            <w:bookmarkEnd w:id="25"/>
            <w:r>
              <w:rPr>
                <w:color w:val="000000"/>
                <w:sz w:val="21"/>
                <w:szCs w:val="21"/>
              </w:rPr>
              <w:t xml:space="preserve">☐ TC demonstrates a clear understanding of the big ideas and major concepts addressed in the lesson. There are signs the TC shows some evidence of a more nuanced understanding of the </w:t>
            </w:r>
            <w:r>
              <w:rPr>
                <w:color w:val="000000"/>
                <w:sz w:val="21"/>
                <w:szCs w:val="21"/>
              </w:rPr>
              <w:t>discipline, including understanding major assumptions, debates, processes of inquiry, ways of knowing, varied perspectives and evolving ideas, but the ideas are not yet clearly represented.</w:t>
            </w:r>
          </w:p>
        </w:tc>
        <w:tc>
          <w:tcPr>
            <w:tcW w:w="0" w:type="auto"/>
            <w:tcBorders>
              <w:bottom w:val="single" w:color="000000" w:themeColor="text1" w:sz="4" w:space="0"/>
            </w:tcBorders>
            <w:tcMar/>
          </w:tcPr>
          <w:p w:rsidR="00A130A9" w:rsidRDefault="00721EFF" w14:paraId="173B7611" w14:textId="77777777">
            <w:pPr>
              <w:pBdr>
                <w:top w:val="nil"/>
                <w:left w:val="nil"/>
                <w:bottom w:val="nil"/>
                <w:right w:val="nil"/>
                <w:between w:val="nil"/>
              </w:pBdr>
              <w:rPr>
                <w:color w:val="000000"/>
                <w:sz w:val="21"/>
                <w:szCs w:val="21"/>
              </w:rPr>
            </w:pPr>
            <w:bookmarkStart w:name="3j2qqm3" w:colFirst="0" w:colLast="0" w:id="26"/>
            <w:bookmarkEnd w:id="26"/>
            <w:r>
              <w:rPr>
                <w:color w:val="000000"/>
                <w:sz w:val="21"/>
                <w:szCs w:val="21"/>
              </w:rPr>
              <w:t>☐ TC demonstrates some understanding of big ideas and major concepts addressed in the lesson, but there are important aspects of these big ideas that are unclear or absent.</w:t>
            </w:r>
          </w:p>
        </w:tc>
        <w:tc>
          <w:tcPr>
            <w:tcW w:w="0" w:type="auto"/>
            <w:tcBorders>
              <w:bottom w:val="single" w:color="000000" w:themeColor="text1" w:sz="4" w:space="0"/>
            </w:tcBorders>
            <w:tcMar/>
          </w:tcPr>
          <w:p w:rsidR="00A130A9" w:rsidRDefault="00721EFF" w14:paraId="5F2D1A47" w14:textId="77777777">
            <w:pPr>
              <w:pBdr>
                <w:top w:val="nil"/>
                <w:left w:val="nil"/>
                <w:bottom w:val="nil"/>
                <w:right w:val="nil"/>
                <w:between w:val="nil"/>
              </w:pBdr>
              <w:rPr>
                <w:color w:val="000000"/>
                <w:sz w:val="21"/>
                <w:szCs w:val="21"/>
              </w:rPr>
            </w:pPr>
            <w:bookmarkStart w:name="1y810tw" w:colFirst="0" w:colLast="0" w:id="27"/>
            <w:bookmarkEnd w:id="27"/>
            <w:r>
              <w:rPr>
                <w:color w:val="000000"/>
                <w:sz w:val="21"/>
                <w:szCs w:val="21"/>
              </w:rPr>
              <w:t xml:space="preserve">☐ TC demonstrates little if any understanding of the big ideas related to the lesson, and focuses nearly entirely on small, discrete topics, details, or skills.  </w:t>
            </w:r>
          </w:p>
        </w:tc>
        <w:tc>
          <w:tcPr>
            <w:tcW w:w="0" w:type="auto"/>
            <w:tcBorders>
              <w:bottom w:val="single" w:color="000000" w:themeColor="text1" w:sz="4" w:space="0"/>
            </w:tcBorders>
            <w:tcMar/>
          </w:tcPr>
          <w:p w:rsidR="00A130A9" w:rsidRDefault="00721EFF" w14:paraId="60560728" w14:textId="77777777">
            <w:pPr>
              <w:pBdr>
                <w:top w:val="nil"/>
                <w:left w:val="nil"/>
                <w:bottom w:val="nil"/>
                <w:right w:val="nil"/>
                <w:between w:val="nil"/>
              </w:pBdr>
              <w:rPr>
                <w:color w:val="000000"/>
                <w:sz w:val="21"/>
                <w:szCs w:val="21"/>
              </w:rPr>
            </w:pPr>
            <w:r>
              <w:rPr>
                <w:color w:val="000000"/>
                <w:sz w:val="21"/>
                <w:szCs w:val="21"/>
              </w:rPr>
              <w:t>☐</w:t>
            </w:r>
          </w:p>
        </w:tc>
      </w:tr>
      <w:tr w:rsidR="00A130A9" w:rsidTr="0EE95CA5" w14:paraId="2BE998EF" w14:textId="77777777">
        <w:tc>
          <w:tcPr>
            <w:tcW w:w="0" w:type="auto"/>
            <w:tcBorders>
              <w:bottom w:val="single" w:color="000000" w:themeColor="text1" w:sz="4" w:space="0"/>
            </w:tcBorders>
            <w:shd w:val="clear" w:color="auto" w:fill="F2F2F2" w:themeFill="background1" w:themeFillShade="F2"/>
            <w:tcMar/>
          </w:tcPr>
          <w:p w:rsidR="00A130A9" w:rsidRDefault="00721EFF" w14:paraId="21742EBD" w14:textId="77777777">
            <w:pPr>
              <w:numPr>
                <w:ilvl w:val="0"/>
                <w:numId w:val="4"/>
              </w:numPr>
              <w:pBdr>
                <w:top w:val="nil"/>
                <w:left w:val="nil"/>
                <w:bottom w:val="nil"/>
                <w:right w:val="nil"/>
                <w:between w:val="nil"/>
              </w:pBdr>
              <w:ind w:left="450"/>
              <w:rPr>
                <w:color w:val="000000"/>
                <w:sz w:val="21"/>
                <w:szCs w:val="21"/>
              </w:rPr>
            </w:pPr>
            <w:r>
              <w:rPr>
                <w:rFonts w:ascii="Cambria" w:hAnsi="Cambria" w:eastAsia="Cambria" w:cs="Cambria"/>
                <w:color w:val="000000"/>
                <w:sz w:val="21"/>
                <w:szCs w:val="21"/>
              </w:rPr>
              <w:t>Demonstrates depth, breadth and accuracy in the content area. (#4LP1)</w:t>
            </w:r>
          </w:p>
        </w:tc>
        <w:tc>
          <w:tcPr>
            <w:tcW w:w="0" w:type="auto"/>
            <w:tcBorders>
              <w:bottom w:val="single" w:color="000000" w:themeColor="text1" w:sz="4" w:space="0"/>
            </w:tcBorders>
            <w:tcMar/>
          </w:tcPr>
          <w:p w:rsidR="00A130A9" w:rsidRDefault="00721EFF" w14:paraId="0131D970" w14:textId="77777777">
            <w:pPr>
              <w:pBdr>
                <w:top w:val="nil"/>
                <w:left w:val="nil"/>
                <w:bottom w:val="nil"/>
                <w:right w:val="nil"/>
                <w:between w:val="nil"/>
              </w:pBdr>
              <w:rPr>
                <w:color w:val="000000"/>
                <w:sz w:val="21"/>
                <w:szCs w:val="21"/>
              </w:rPr>
            </w:pPr>
            <w:r>
              <w:rPr>
                <w:color w:val="000000"/>
                <w:sz w:val="21"/>
                <w:szCs w:val="21"/>
              </w:rPr>
              <w:t>☐ TC demonstrates clear and accurate knowledge of the lesson topic, including accurately representing the facts, skills, and academic language of the discipline within the scope of this lesson.  TC demonstrates clear and accurate knowledge of the connections of these ideas to other ideas in the discipline, to applications, to critical perspectives and/or to connections to other content areas.</w:t>
            </w:r>
          </w:p>
        </w:tc>
        <w:tc>
          <w:tcPr>
            <w:tcW w:w="0" w:type="auto"/>
            <w:tcBorders>
              <w:bottom w:val="single" w:color="000000" w:themeColor="text1" w:sz="4" w:space="0"/>
            </w:tcBorders>
            <w:tcMar/>
          </w:tcPr>
          <w:p w:rsidR="00A130A9" w:rsidRDefault="00721EFF" w14:paraId="706F49D1" w14:textId="77777777">
            <w:pPr>
              <w:pBdr>
                <w:top w:val="nil"/>
                <w:left w:val="nil"/>
                <w:bottom w:val="nil"/>
                <w:right w:val="nil"/>
                <w:between w:val="nil"/>
              </w:pBdr>
              <w:rPr>
                <w:color w:val="000000"/>
                <w:sz w:val="21"/>
                <w:szCs w:val="21"/>
              </w:rPr>
            </w:pPr>
            <w:r>
              <w:rPr>
                <w:color w:val="000000"/>
                <w:sz w:val="21"/>
                <w:szCs w:val="21"/>
              </w:rPr>
              <w:t xml:space="preserve">☐ TC demonstrates clear and accurate knowledge of the lesson topic, including accurately representing the facts, skills, and academic language of the discipline within the scope of this lesson. TC’s representation of the connections of these ideas to other ideas in the discipline, to applications, to critical perspectives, and/or connections to other content areas is addressed, but not yet clearly represented. </w:t>
            </w:r>
          </w:p>
        </w:tc>
        <w:tc>
          <w:tcPr>
            <w:tcW w:w="0" w:type="auto"/>
            <w:tcBorders>
              <w:bottom w:val="single" w:color="000000" w:themeColor="text1" w:sz="4" w:space="0"/>
            </w:tcBorders>
            <w:tcMar/>
          </w:tcPr>
          <w:p w:rsidR="00A130A9" w:rsidRDefault="00721EFF" w14:paraId="786FD69A" w14:textId="77777777">
            <w:pPr>
              <w:pBdr>
                <w:top w:val="nil"/>
                <w:left w:val="nil"/>
                <w:bottom w:val="nil"/>
                <w:right w:val="nil"/>
                <w:between w:val="nil"/>
              </w:pBdr>
              <w:rPr>
                <w:color w:val="000000"/>
                <w:sz w:val="21"/>
                <w:szCs w:val="21"/>
              </w:rPr>
            </w:pPr>
            <w:r>
              <w:rPr>
                <w:color w:val="000000"/>
                <w:sz w:val="21"/>
                <w:szCs w:val="21"/>
              </w:rPr>
              <w:t>☐ TC demonstrates mostly clear and accurate knowledge of the lesson topic itself, though there may be some minor inaccuracies or lack of clarity in facts, skills or academic language. TC’s representation of the connections of these ideas to other ideas in the discipline, to applications, to critical perspectives and/or connections to other content areas is either not addressed or contains inaccuracies.</w:t>
            </w:r>
          </w:p>
        </w:tc>
        <w:tc>
          <w:tcPr>
            <w:tcW w:w="0" w:type="auto"/>
            <w:tcBorders>
              <w:bottom w:val="single" w:color="000000" w:themeColor="text1" w:sz="4" w:space="0"/>
            </w:tcBorders>
            <w:tcMar/>
          </w:tcPr>
          <w:p w:rsidR="00A130A9" w:rsidRDefault="00721EFF" w14:paraId="7588CB1A" w14:textId="77777777">
            <w:pPr>
              <w:pBdr>
                <w:top w:val="nil"/>
                <w:left w:val="nil"/>
                <w:bottom w:val="nil"/>
                <w:right w:val="nil"/>
                <w:between w:val="nil"/>
              </w:pBdr>
              <w:rPr>
                <w:color w:val="000000"/>
                <w:sz w:val="21"/>
                <w:szCs w:val="21"/>
              </w:rPr>
            </w:pPr>
            <w:r>
              <w:rPr>
                <w:color w:val="000000"/>
                <w:sz w:val="21"/>
                <w:szCs w:val="21"/>
              </w:rPr>
              <w:t xml:space="preserve">☐ TC demonstrates significant inaccuracies or lack of clarity in knowledge of the lesson topic. </w:t>
            </w:r>
          </w:p>
        </w:tc>
        <w:tc>
          <w:tcPr>
            <w:tcW w:w="0" w:type="auto"/>
            <w:tcBorders>
              <w:bottom w:val="single" w:color="000000" w:themeColor="text1" w:sz="4" w:space="0"/>
            </w:tcBorders>
            <w:tcMar/>
          </w:tcPr>
          <w:p w:rsidR="00A130A9" w:rsidRDefault="00721EFF" w14:paraId="1BE499B6" w14:textId="77777777">
            <w:pPr>
              <w:pBdr>
                <w:top w:val="nil"/>
                <w:left w:val="nil"/>
                <w:bottom w:val="nil"/>
                <w:right w:val="nil"/>
                <w:between w:val="nil"/>
              </w:pBdr>
              <w:rPr>
                <w:color w:val="000000"/>
                <w:sz w:val="21"/>
                <w:szCs w:val="21"/>
              </w:rPr>
            </w:pPr>
            <w:r>
              <w:rPr>
                <w:color w:val="000000"/>
                <w:sz w:val="21"/>
                <w:szCs w:val="21"/>
              </w:rPr>
              <w:t>☐</w:t>
            </w:r>
          </w:p>
        </w:tc>
      </w:tr>
    </w:tbl>
    <w:p w:rsidR="0EE95CA5" w:rsidRDefault="0EE95CA5" w14:paraId="1BC4E09F" w14:textId="0909ACB6">
      <w:pPr>
        <w:rPr/>
      </w:pPr>
    </w:p>
    <w:p w:rsidR="00A130A9" w:rsidRDefault="00A130A9" w14:paraId="3B9CDD0B" w14:textId="77777777">
      <w:pPr>
        <w:rPr>
          <w:rFonts w:ascii="Times New Roman" w:hAnsi="Times New Roman" w:eastAsia="Times New Roman" w:cs="Times New Roman"/>
          <w:b/>
        </w:rPr>
      </w:pPr>
    </w:p>
    <w:sectPr w:rsidR="00A130A9">
      <w:pgSz w:w="15840" w:h="12240" w:orient="landscape"/>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NK" w:author="Nguyen, Kyle" w:date="2024-03-09T20:14:06" w:id="536578552">
    <w:p w:rsidR="2A786A6A" w:rsidRDefault="2A786A6A" w14:paraId="1BF9D85F" w14:textId="5267D4C4">
      <w:pPr>
        <w:pStyle w:val="CommentText"/>
        <w:rPr/>
      </w:pPr>
      <w:r w:rsidR="2A786A6A">
        <w:rPr/>
        <w:t>This in my opinion went significantly differently then I had intended it to go.  The answers were not going in the direction that I was anticipating with more silly answers that did not guide us into the level of "cultural dissection" that I was hoping for.  Ultimately, I believe it was the most unsuccessful part but I did see certain elements of it that resonated with students.  The map was an interesting way of engaging students and they took advantage of it to demonstrate how they viewed the differing identities of the Midwest.  That being said, I should have structured it more, rather than just posing the question, I should have asked for them to describe certain cultural traits and ultimately, that was the weakest part of the bell ringer, the instructions.  In the future, I wish to specify what I am looking for as well as provide more set up for students such as telling them that I am looking for cultural traits rather than posing a more abstract question.</w:t>
      </w:r>
      <w:r>
        <w:rPr>
          <w:rStyle w:val="CommentReference"/>
        </w:rPr>
        <w:annotationRef/>
      </w:r>
    </w:p>
  </w:comment>
  <w:comment w:initials="NK" w:author="Nguyen, Kyle" w:date="2024-03-09T20:34:45" w:id="1498690882">
    <w:p w:rsidR="2A786A6A" w:rsidRDefault="2A786A6A" w14:paraId="797AB214" w14:textId="38C036D7">
      <w:pPr>
        <w:pStyle w:val="CommentText"/>
        <w:rPr/>
      </w:pPr>
      <w:r w:rsidR="2A786A6A">
        <w:rPr/>
        <w:t>I was particularly pleased with how this activity ended up going.  The plan ended  up going mostly how I had wanted it to go with there being significantly challenge in explaining the activity than I had planned.  In terms of my learning objectives, I believe this strategy ended up working quite well, as students combined what was explained in the lecture to what they were looking at.  The practice with projections earlier in the lesson prepared students for this activity but there was an oversight on my part that the maps I had used earlier did not encompass all the styles of maps that students would be looking at.  So while they did use "knowledge of geographic projections to understand census maps", the activity required knowledge that was beyond what I had prepared them for.  However, as for identifying push and pull factors, and comparing and contrasting migration patterns, I believe this activity was excellent for those objectives as the students had an article in Google classroom that reinforced knowledge that was introduced in the lecture and the conclusion of the activity had us comparing all these states with Michigan.   Ultimately, it aligned quite well with the learning outcomes but there were a few areas that needed improvement such as ensuring that the knowledge students needed to apply were thoroughly covered.   In a future lesson, I would prefer to focus on Michigan more as that was the center of our activity but we did not find a way to tie all the conclusions we had made in a way that was clear for students.  I believe another change I would make would be one that involves a worksheet or a set of clear questions for students.  While I had some "changes to consider", it was clear that a worksheet would have structured the lesson and made it easier for all the students to find what they needed to find.</w:t>
      </w:r>
      <w:r>
        <w:rPr>
          <w:rStyle w:val="CommentReference"/>
        </w:rPr>
        <w:annotationRef/>
      </w:r>
    </w:p>
  </w:comment>
  <w:comment w:initials="NK" w:author="Nguyen, Kyle" w:date="2024-03-18T21:45:09" w:id="59639657">
    <w:p w:rsidR="5A1050E5" w:rsidRDefault="5A1050E5" w14:paraId="2DE932FF" w14:textId="17205E86">
      <w:pPr>
        <w:pStyle w:val="CommentText"/>
        <w:rPr/>
      </w:pPr>
      <w:r w:rsidR="5A1050E5">
        <w:rPr/>
        <w:t>Generally, I would say that this part of the lesson went how I had wanted it to go, the maps did indeed have some issues with their clarity (which was a point of interaction and support that I had anticipated) but students clicked onto the comparison I was trying to make a lot easier than I expected.  Mainly the fact that the familiar climate, vegetation and opportunities served as an instrumental pull factor for Europeans (mainly Germans).  In that regard, I believe looking at these maps helped service both the learning goals of finding pulls factors to the Midwest as well as helping students develop their proficiency in viewing these types of projections.  I even received comments such as students saying they had never seen a map (specifically the American forestry map) done with this style or purpose before.  Guiding them through that was great because they had similar maps in the activity.  In terms of the changes I would have made, I believe I was too focused on the European map and while I did discuss the American map, there was a clear gap between the time allotted to each and I think inquiring about the map would have made the discussion smoother.  An area that did not go to plan and I want to improve in the future is my forgetting of the mentioning of other physical features outside of forests such as the rivers and lakes and how they were instrumental in Michigan's industrial growth.  It creates a sense of Euro-centrism in my lesson that I had not intended but nonetheless produced by forgetting.  In future lessons, I would just dedicate another slide to that concept since it is apparent that trying to remember all of it is just not possible for me.</w:t>
      </w:r>
      <w:r>
        <w:rPr>
          <w:rStyle w:val="CommentReference"/>
        </w:rPr>
        <w:annotationRef/>
      </w:r>
    </w:p>
  </w:comment>
  <w:comment w:initials="NK" w:author="Nguyen, Kyle" w:date="2024-03-18T21:52:21" w:id="723283626">
    <w:p w:rsidR="5A1050E5" w:rsidRDefault="5A1050E5" w14:paraId="29BA5D8A" w14:textId="7A1D7E2B">
      <w:pPr>
        <w:pStyle w:val="CommentText"/>
        <w:rPr/>
      </w:pPr>
      <w:r w:rsidR="5A1050E5">
        <w:rPr/>
        <w:t>Generally what I had anticipated to happen did occur but one area that I did not expect was the students making a lot of personal connections to the content that I was presenting.  Especially as I am trying to home in on the pull factors of the Midwest, many students (who are from the Midwest) were able to see their own family stories within these and they were able to more easily understand these factors such as one student talking about how they were told their ancestor came around the same period that I was discussing.  These were interactions I did not anticipate but I was happy with since it added a layer of relatability that I had discussed in my rationale section.  Beyond all else, it only furthered my goal of developing their understandings of the pull factors of the Midwest.  In future lessons, I would actually want to incorporate this more because students have a lot to offer through their own personal stories and if it helps service their learning, then there is no reason not to welcome it.</w:t>
      </w:r>
      <w:r>
        <w:rPr>
          <w:rStyle w:val="CommentReference"/>
        </w:rPr>
        <w:annotationRef/>
      </w:r>
    </w:p>
  </w:comment>
  <w:comment w:initials="NK" w:author="Nguyen, Kyle" w:date="2024-03-18T22:03:04" w:id="865978581">
    <w:p w:rsidR="5A1050E5" w:rsidRDefault="5A1050E5" w14:paraId="62D63725" w14:textId="0BC75E55">
      <w:pPr>
        <w:pStyle w:val="CommentText"/>
        <w:rPr/>
      </w:pPr>
      <w:r w:rsidR="5A1050E5">
        <w:rPr/>
        <w:t>Going into this slide, my goal was to move students more towards my last learning objective (arguing whether Michigan is a part of the Midwest through a cultural and population perspective) and I believe the maps which were more well defined and clear than the previous two were excellent choices in doing that.  The questions I had intended to ask the students did happen but I worded them poorly and I ended up more explaining what I had intended to have students unravel and understand.  That being said the back and forth as I was explaining it such as when I was asking them what a certain state being a specific color meant did help them develop those skills I have been focusing on this entire lesson.  So while my plans deviated more than I had anticipated, I believe the maps and the way I ended up approaching the slide did help advance my objectives.  We also spent a considerable amount of time comparing Michigan to the rest of the states and students began doing the main goal of my lesson with several people pointing out how Michigan was unique in regards to its African American population as well as its German population as the other states were noticeably different.  I became comfortable with the fact that we were beginning to answer our big question when students began formulating their opinions but also grounded their reasons in the data that was shown by the maps.  In that regard, I feel that this slide was successful as students began considering our big question and connecting the info they saw to their responses.</w:t>
      </w:r>
      <w:r>
        <w:rPr>
          <w:rStyle w:val="CommentReference"/>
        </w:rPr>
        <w:annotationRef/>
      </w:r>
    </w:p>
  </w:comment>
  <w:comment w:initials="NK" w:author="Nguyen, Kyle" w:date="2024-03-25T20:53:52" w:id="1754692071">
    <w:p w:rsidR="5A1050E5" w:rsidRDefault="5A1050E5" w14:paraId="116C81E6" w14:textId="0FAF0E2B">
      <w:pPr>
        <w:pStyle w:val="CommentText"/>
        <w:rPr/>
      </w:pPr>
      <w:r w:rsidR="5A1050E5">
        <w:rPr/>
        <w:t>As a set up to what we would explore in subsequent slides, I believe this part of the lesson was successful in terms of what I intended for it to do.  It allowed for us to have certain identity groups to follow and establish some broader patterns such as who comes to the Midwest (as opposed to what draws people to it).  In that regard, I can only confidently say that it  helped with the "immigration and settlement patterns" goal rather than any of the other objectives I had.  However, that was also my intent with this slide as its more foundational info before we explore more specific details.  My plans also deviated in a way that I am disappointed by.  I had always intended to mention groups like Latinos and Asians as I believe they are an important part of the Midwest's story however they also faced very critical barriers to their ability to leave a lasting impact on the region.  This is more rationale for not focusing on them as much and through my own lack of confidence with the content, I failed to mention that and ultimately it felt like an incomplete aspect of the story I was trying to tell through this lesson.  In the future, I would just write this information down on my slide since my confidence that I would remember it was misguided and it led to me forgetting a critical part of this slide.</w:t>
      </w:r>
      <w:r>
        <w:rPr>
          <w:rStyle w:val="CommentReference"/>
        </w:rPr>
        <w:annotationRef/>
      </w:r>
    </w:p>
  </w:comment>
  <w:comment w:initials="NK" w:author="Nguyen, Kyle" w:date="2024-03-25T21:09:02" w:id="973833226">
    <w:p w:rsidR="5A1050E5" w:rsidRDefault="5A1050E5" w14:paraId="17F0D2D0" w14:textId="7AECF14E">
      <w:pPr>
        <w:pStyle w:val="CommentText"/>
        <w:rPr/>
      </w:pPr>
      <w:r w:rsidR="5A1050E5">
        <w:rPr/>
        <w:t>This part was mostly successful, and I believe as a way to address my objectives of classifying Michigan as a part of the Midwest, it was successful as it directly asked the question and it helped pull together elements from both the lecture and the activity.  One improvement I would make though is just how I would present this exit ticket as I just asked students "is Michigan a part of the Midwest?" and that was perhaps a bit vague.  I would probably add "when looking at population and settlement patterns, is Michigan a part of the Midwest?".  It asks the same question and it is a little more clear in terms of what it is looking for.</w:t>
      </w:r>
      <w:r>
        <w:rPr>
          <w:rStyle w:val="CommentReference"/>
        </w:rPr>
        <w:annotationRef/>
      </w:r>
    </w:p>
  </w:comment>
  <w:comment w:initials="NK" w:author="Nguyen, Kyle" w:date="2024-04-07T20:13:59" w:id="571775515">
    <w:p w:rsidR="0EE95CA5" w:rsidRDefault="0EE95CA5" w14:paraId="4601B019" w14:textId="6F3C42CD">
      <w:pPr>
        <w:pStyle w:val="CommentText"/>
        <w:rPr/>
      </w:pPr>
      <w:r w:rsidR="0EE95CA5">
        <w:rPr/>
        <w:t xml:space="preserve">This slide in my opinion was a surprise success with it having much more resonance with the students than I anticipated and the discussion we had coming more naturally than the previous slide.  By this slide, the students were aware of what I wanted to do with the maps I presented and so they immediately began looking at them and giving insight on the information being shown and more importantly began finding what exactly the Midwest was in regards to this map.  This helped meet my goal of using knowledge of projections to understand maps but also we were able to compare the patterns of various Midwest states with each other and the rest of the country.  An area I was pleasantly surprised about were how students incorporated our goal of identifying pull factors into a map that I had no intention of associating within that goal.  One student pointed out how people desire to be among their own and as other factors pulled certain groups to the Midwest, the existence of these groups compelled others to travel to the region as well (such as Lutherans wanting to live among each other).  Another area of surprise was the fact that this map interest the students as much as it did.  There are of course students who are themselves religious so this map had some inherent value to them but I neglected to realize that religion tends to be a very visible cultural element with places of worship, religious attire, and people spreading their faith all being aspects of this topic that are visible in the everyday lives of students.  Religion is obviously a delicate topic to incorporate in education but this has inspired me incorporate it more in my lessons (when possible of course) as many people (even non religious individuals) can find some way to connect it to their lives.  This of course is not a call to incorporate religion into all my lessons but I believe if there's a worth while connection to be made, whether it be in history, geography or government, it might be a useful tool to engage students (of course in a way that is respectful of all religions.  </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1BF9D85F"/>
  <w15:commentEx w15:done="0" w15:paraId="797AB214"/>
  <w15:commentEx w15:done="0" w15:paraId="2DE932FF"/>
  <w15:commentEx w15:done="0" w15:paraId="29BA5D8A"/>
  <w15:commentEx w15:done="0" w15:paraId="62D63725"/>
  <w15:commentEx w15:done="0" w15:paraId="116C81E6"/>
  <w15:commentEx w15:done="0" w15:paraId="17F0D2D0"/>
  <w15:commentEx w15:done="0" w15:paraId="4601B01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B941E5B" w16cex:dateUtc="2024-03-10T01:14:06.469Z"/>
  <w16cex:commentExtensible w16cex:durableId="2A1CA19D" w16cex:dateUtc="2024-03-10T01:34:45.734Z"/>
  <w16cex:commentExtensible w16cex:durableId="515921CB" w16cex:dateUtc="2024-03-19T01:45:09.693Z"/>
  <w16cex:commentExtensible w16cex:durableId="46521C36" w16cex:dateUtc="2024-03-19T01:52:21.706Z"/>
  <w16cex:commentExtensible w16cex:durableId="4321567B" w16cex:dateUtc="2024-03-19T02:03:04.535Z"/>
  <w16cex:commentExtensible w16cex:durableId="0B44626F" w16cex:dateUtc="2024-03-26T00:53:52.148Z"/>
  <w16cex:commentExtensible w16cex:durableId="4A2D20ED" w16cex:dateUtc="2024-03-26T01:09:02.626Z"/>
  <w16cex:commentExtensible w16cex:durableId="68B1FAF3" w16cex:dateUtc="2024-04-08T00:13:59.82Z"/>
</w16cex:commentsExtensible>
</file>

<file path=word/commentsIds.xml><?xml version="1.0" encoding="utf-8"?>
<w16cid:commentsIds xmlns:mc="http://schemas.openxmlformats.org/markup-compatibility/2006" xmlns:w16cid="http://schemas.microsoft.com/office/word/2016/wordml/cid" mc:Ignorable="w16cid">
  <w16cid:commentId w16cid:paraId="1BF9D85F" w16cid:durableId="2B941E5B"/>
  <w16cid:commentId w16cid:paraId="797AB214" w16cid:durableId="2A1CA19D"/>
  <w16cid:commentId w16cid:paraId="2DE932FF" w16cid:durableId="515921CB"/>
  <w16cid:commentId w16cid:paraId="29BA5D8A" w16cid:durableId="46521C36"/>
  <w16cid:commentId w16cid:paraId="62D63725" w16cid:durableId="4321567B"/>
  <w16cid:commentId w16cid:paraId="116C81E6" w16cid:durableId="0B44626F"/>
  <w16cid:commentId w16cid:paraId="17F0D2D0" w16cid:durableId="4A2D20ED"/>
  <w16cid:commentId w16cid:paraId="4601B019" w16cid:durableId="68B1FAF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w:fontKey="{A1ECD655-6E46-4C11-BCB1-F635486D9684}" r:id="rId1"/>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DA201EED-4D25-48BF-B0B0-941A6C84927F}" r:id="rId2"/>
    <w:embedBold w:fontKey="{BB7BCB48-0733-4C4E-AEFB-BFA22CD9FA19}" r:id="rId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FD19E00A-C512-4129-81C5-B17923716E54}" r:id="rId4"/>
    <w:embedItalic w:fontKey="{F4D35FED-A672-48CD-94AF-EC563F1EF22F}" r:id="rId5"/>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028B2FC6-3E21-4120-A3A2-C5E46F9DD9A8}" r:id="rId6"/>
  </w:font>
  <w:font w:name="MS Mincho">
    <w:altName w:val="ＭＳ 明朝"/>
    <w:panose1 w:val="02020609040205080304"/>
    <w:charset w:val="80"/>
    <w:family w:val="modern"/>
    <w:pitch w:val="fixed"/>
    <w:sig w:usb0="E00002FF" w:usb1="6AC7FDFB" w:usb2="08000012"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0">
    <w:nsid w:val="4f84a0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c82b4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804c437"/>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7">
    <w:nsid w:val="7f2873e2"/>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0357e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76222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AF158CC"/>
    <w:multiLevelType w:val="hybridMultilevel"/>
    <w:tmpl w:val="FFFFFFFF"/>
    <w:lvl w:ilvl="0" w:tplc="94D8BD80">
      <w:start w:val="1"/>
      <w:numFmt w:val="bullet"/>
      <w:lvlText w:val="●"/>
      <w:lvlJc w:val="left"/>
      <w:pPr>
        <w:ind w:left="720" w:hanging="360"/>
      </w:pPr>
      <w:rPr>
        <w:rFonts w:ascii="Noto Sans Symbols" w:hAnsi="Noto Sans Symbols" w:eastAsia="Noto Sans Symbols" w:cs="Noto Sans Symbols"/>
      </w:rPr>
    </w:lvl>
    <w:lvl w:ilvl="1" w:tplc="8FDC84AE">
      <w:start w:val="1"/>
      <w:numFmt w:val="bullet"/>
      <w:lvlText w:val="o"/>
      <w:lvlJc w:val="left"/>
      <w:pPr>
        <w:ind w:left="1440" w:hanging="360"/>
      </w:pPr>
      <w:rPr>
        <w:rFonts w:ascii="Courier New" w:hAnsi="Courier New" w:eastAsia="Courier New" w:cs="Courier New"/>
      </w:rPr>
    </w:lvl>
    <w:lvl w:ilvl="2" w:tplc="9B5EF75C">
      <w:start w:val="1"/>
      <w:numFmt w:val="bullet"/>
      <w:lvlText w:val="▪"/>
      <w:lvlJc w:val="left"/>
      <w:pPr>
        <w:ind w:left="2160" w:hanging="360"/>
      </w:pPr>
      <w:rPr>
        <w:rFonts w:ascii="Noto Sans Symbols" w:hAnsi="Noto Sans Symbols" w:eastAsia="Noto Sans Symbols" w:cs="Noto Sans Symbols"/>
      </w:rPr>
    </w:lvl>
    <w:lvl w:ilvl="3" w:tplc="268C47B0">
      <w:start w:val="1"/>
      <w:numFmt w:val="bullet"/>
      <w:lvlText w:val="●"/>
      <w:lvlJc w:val="left"/>
      <w:pPr>
        <w:ind w:left="2880" w:hanging="360"/>
      </w:pPr>
      <w:rPr>
        <w:rFonts w:ascii="Noto Sans Symbols" w:hAnsi="Noto Sans Symbols" w:eastAsia="Noto Sans Symbols" w:cs="Noto Sans Symbols"/>
      </w:rPr>
    </w:lvl>
    <w:lvl w:ilvl="4" w:tplc="88828760">
      <w:start w:val="1"/>
      <w:numFmt w:val="bullet"/>
      <w:lvlText w:val="o"/>
      <w:lvlJc w:val="left"/>
      <w:pPr>
        <w:ind w:left="3600" w:hanging="360"/>
      </w:pPr>
      <w:rPr>
        <w:rFonts w:ascii="Courier New" w:hAnsi="Courier New" w:eastAsia="Courier New" w:cs="Courier New"/>
      </w:rPr>
    </w:lvl>
    <w:lvl w:ilvl="5" w:tplc="F34AF0B2">
      <w:start w:val="1"/>
      <w:numFmt w:val="bullet"/>
      <w:lvlText w:val="▪"/>
      <w:lvlJc w:val="left"/>
      <w:pPr>
        <w:ind w:left="4320" w:hanging="360"/>
      </w:pPr>
      <w:rPr>
        <w:rFonts w:ascii="Noto Sans Symbols" w:hAnsi="Noto Sans Symbols" w:eastAsia="Noto Sans Symbols" w:cs="Noto Sans Symbols"/>
      </w:rPr>
    </w:lvl>
    <w:lvl w:ilvl="6" w:tplc="8D569CB6">
      <w:start w:val="1"/>
      <w:numFmt w:val="bullet"/>
      <w:lvlText w:val="●"/>
      <w:lvlJc w:val="left"/>
      <w:pPr>
        <w:ind w:left="5040" w:hanging="360"/>
      </w:pPr>
      <w:rPr>
        <w:rFonts w:ascii="Noto Sans Symbols" w:hAnsi="Noto Sans Symbols" w:eastAsia="Noto Sans Symbols" w:cs="Noto Sans Symbols"/>
      </w:rPr>
    </w:lvl>
    <w:lvl w:ilvl="7" w:tplc="6590C6DA">
      <w:start w:val="1"/>
      <w:numFmt w:val="bullet"/>
      <w:lvlText w:val="o"/>
      <w:lvlJc w:val="left"/>
      <w:pPr>
        <w:ind w:left="5760" w:hanging="360"/>
      </w:pPr>
      <w:rPr>
        <w:rFonts w:ascii="Courier New" w:hAnsi="Courier New" w:eastAsia="Courier New" w:cs="Courier New"/>
      </w:rPr>
    </w:lvl>
    <w:lvl w:ilvl="8" w:tplc="4454CED0">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29FC6F0A"/>
    <w:multiLevelType w:val="hybridMultilevel"/>
    <w:tmpl w:val="FFFFFFFF"/>
    <w:lvl w:ilvl="0" w:tplc="61E28E08">
      <w:start w:val="1"/>
      <w:numFmt w:val="bullet"/>
      <w:lvlText w:val="●"/>
      <w:lvlJc w:val="left"/>
      <w:pPr>
        <w:ind w:left="360" w:hanging="360"/>
      </w:pPr>
      <w:rPr>
        <w:rFonts w:ascii="Noto Sans Symbols" w:hAnsi="Noto Sans Symbols" w:eastAsia="Noto Sans Symbols" w:cs="Noto Sans Symbols"/>
      </w:rPr>
    </w:lvl>
    <w:lvl w:ilvl="1" w:tplc="33628668">
      <w:start w:val="1"/>
      <w:numFmt w:val="bullet"/>
      <w:lvlText w:val="o"/>
      <w:lvlJc w:val="left"/>
      <w:pPr>
        <w:ind w:left="1080" w:hanging="360"/>
      </w:pPr>
      <w:rPr>
        <w:rFonts w:ascii="Courier New" w:hAnsi="Courier New" w:eastAsia="Courier New" w:cs="Courier New"/>
      </w:rPr>
    </w:lvl>
    <w:lvl w:ilvl="2" w:tplc="CD445000">
      <w:start w:val="1"/>
      <w:numFmt w:val="bullet"/>
      <w:lvlText w:val="▪"/>
      <w:lvlJc w:val="left"/>
      <w:pPr>
        <w:ind w:left="1800" w:hanging="360"/>
      </w:pPr>
      <w:rPr>
        <w:rFonts w:ascii="Noto Sans Symbols" w:hAnsi="Noto Sans Symbols" w:eastAsia="Noto Sans Symbols" w:cs="Noto Sans Symbols"/>
      </w:rPr>
    </w:lvl>
    <w:lvl w:ilvl="3" w:tplc="6602D40C">
      <w:start w:val="1"/>
      <w:numFmt w:val="bullet"/>
      <w:lvlText w:val="●"/>
      <w:lvlJc w:val="left"/>
      <w:pPr>
        <w:ind w:left="2520" w:hanging="360"/>
      </w:pPr>
      <w:rPr>
        <w:rFonts w:ascii="Noto Sans Symbols" w:hAnsi="Noto Sans Symbols" w:eastAsia="Noto Sans Symbols" w:cs="Noto Sans Symbols"/>
      </w:rPr>
    </w:lvl>
    <w:lvl w:ilvl="4" w:tplc="8D8A5F3E">
      <w:start w:val="1"/>
      <w:numFmt w:val="bullet"/>
      <w:lvlText w:val="o"/>
      <w:lvlJc w:val="left"/>
      <w:pPr>
        <w:ind w:left="3240" w:hanging="360"/>
      </w:pPr>
      <w:rPr>
        <w:rFonts w:ascii="Courier New" w:hAnsi="Courier New" w:eastAsia="Courier New" w:cs="Courier New"/>
      </w:rPr>
    </w:lvl>
    <w:lvl w:ilvl="5" w:tplc="53B6C020">
      <w:start w:val="1"/>
      <w:numFmt w:val="bullet"/>
      <w:lvlText w:val="▪"/>
      <w:lvlJc w:val="left"/>
      <w:pPr>
        <w:ind w:left="3960" w:hanging="360"/>
      </w:pPr>
      <w:rPr>
        <w:rFonts w:ascii="Noto Sans Symbols" w:hAnsi="Noto Sans Symbols" w:eastAsia="Noto Sans Symbols" w:cs="Noto Sans Symbols"/>
      </w:rPr>
    </w:lvl>
    <w:lvl w:ilvl="6" w:tplc="078244CC">
      <w:start w:val="1"/>
      <w:numFmt w:val="bullet"/>
      <w:lvlText w:val="●"/>
      <w:lvlJc w:val="left"/>
      <w:pPr>
        <w:ind w:left="4680" w:hanging="360"/>
      </w:pPr>
      <w:rPr>
        <w:rFonts w:ascii="Noto Sans Symbols" w:hAnsi="Noto Sans Symbols" w:eastAsia="Noto Sans Symbols" w:cs="Noto Sans Symbols"/>
      </w:rPr>
    </w:lvl>
    <w:lvl w:ilvl="7" w:tplc="B274AEB0">
      <w:start w:val="1"/>
      <w:numFmt w:val="bullet"/>
      <w:lvlText w:val="o"/>
      <w:lvlJc w:val="left"/>
      <w:pPr>
        <w:ind w:left="5400" w:hanging="360"/>
      </w:pPr>
      <w:rPr>
        <w:rFonts w:ascii="Courier New" w:hAnsi="Courier New" w:eastAsia="Courier New" w:cs="Courier New"/>
      </w:rPr>
    </w:lvl>
    <w:lvl w:ilvl="8" w:tplc="29145248">
      <w:start w:val="1"/>
      <w:numFmt w:val="bullet"/>
      <w:lvlText w:val="▪"/>
      <w:lvlJc w:val="left"/>
      <w:pPr>
        <w:ind w:left="6120" w:hanging="360"/>
      </w:pPr>
      <w:rPr>
        <w:rFonts w:ascii="Noto Sans Symbols" w:hAnsi="Noto Sans Symbols" w:eastAsia="Noto Sans Symbols" w:cs="Noto Sans Symbols"/>
      </w:rPr>
    </w:lvl>
  </w:abstractNum>
  <w:abstractNum w:abstractNumId="2" w15:restartNumberingAfterBreak="0">
    <w:nsid w:val="2B42420D"/>
    <w:multiLevelType w:val="hybridMultilevel"/>
    <w:tmpl w:val="FFFFFFFF"/>
    <w:lvl w:ilvl="0" w:tplc="5CBCEAFA">
      <w:start w:val="1"/>
      <w:numFmt w:val="bullet"/>
      <w:lvlText w:val="●"/>
      <w:lvlJc w:val="left"/>
      <w:pPr>
        <w:ind w:left="360" w:hanging="360"/>
      </w:pPr>
      <w:rPr>
        <w:rFonts w:ascii="Noto Sans Symbols" w:hAnsi="Noto Sans Symbols" w:eastAsia="Noto Sans Symbols" w:cs="Noto Sans Symbols"/>
      </w:rPr>
    </w:lvl>
    <w:lvl w:ilvl="1" w:tplc="3F9E1670">
      <w:start w:val="1"/>
      <w:numFmt w:val="bullet"/>
      <w:lvlText w:val="o"/>
      <w:lvlJc w:val="left"/>
      <w:pPr>
        <w:ind w:left="1080" w:hanging="360"/>
      </w:pPr>
      <w:rPr>
        <w:rFonts w:ascii="Courier New" w:hAnsi="Courier New" w:eastAsia="Courier New" w:cs="Courier New"/>
      </w:rPr>
    </w:lvl>
    <w:lvl w:ilvl="2" w:tplc="08BA4754">
      <w:start w:val="1"/>
      <w:numFmt w:val="bullet"/>
      <w:lvlText w:val="▪"/>
      <w:lvlJc w:val="left"/>
      <w:pPr>
        <w:ind w:left="1800" w:hanging="360"/>
      </w:pPr>
      <w:rPr>
        <w:rFonts w:ascii="Noto Sans Symbols" w:hAnsi="Noto Sans Symbols" w:eastAsia="Noto Sans Symbols" w:cs="Noto Sans Symbols"/>
      </w:rPr>
    </w:lvl>
    <w:lvl w:ilvl="3" w:tplc="F8463EF6">
      <w:start w:val="1"/>
      <w:numFmt w:val="bullet"/>
      <w:lvlText w:val="●"/>
      <w:lvlJc w:val="left"/>
      <w:pPr>
        <w:ind w:left="2520" w:hanging="360"/>
      </w:pPr>
      <w:rPr>
        <w:rFonts w:ascii="Noto Sans Symbols" w:hAnsi="Noto Sans Symbols" w:eastAsia="Noto Sans Symbols" w:cs="Noto Sans Symbols"/>
      </w:rPr>
    </w:lvl>
    <w:lvl w:ilvl="4" w:tplc="B666E0C6">
      <w:start w:val="1"/>
      <w:numFmt w:val="bullet"/>
      <w:lvlText w:val="o"/>
      <w:lvlJc w:val="left"/>
      <w:pPr>
        <w:ind w:left="3240" w:hanging="360"/>
      </w:pPr>
      <w:rPr>
        <w:rFonts w:ascii="Courier New" w:hAnsi="Courier New" w:eastAsia="Courier New" w:cs="Courier New"/>
      </w:rPr>
    </w:lvl>
    <w:lvl w:ilvl="5" w:tplc="C6D22380">
      <w:start w:val="1"/>
      <w:numFmt w:val="bullet"/>
      <w:lvlText w:val="▪"/>
      <w:lvlJc w:val="left"/>
      <w:pPr>
        <w:ind w:left="3960" w:hanging="360"/>
      </w:pPr>
      <w:rPr>
        <w:rFonts w:ascii="Noto Sans Symbols" w:hAnsi="Noto Sans Symbols" w:eastAsia="Noto Sans Symbols" w:cs="Noto Sans Symbols"/>
      </w:rPr>
    </w:lvl>
    <w:lvl w:ilvl="6" w:tplc="48344F14">
      <w:start w:val="1"/>
      <w:numFmt w:val="bullet"/>
      <w:lvlText w:val="●"/>
      <w:lvlJc w:val="left"/>
      <w:pPr>
        <w:ind w:left="4680" w:hanging="360"/>
      </w:pPr>
      <w:rPr>
        <w:rFonts w:ascii="Noto Sans Symbols" w:hAnsi="Noto Sans Symbols" w:eastAsia="Noto Sans Symbols" w:cs="Noto Sans Symbols"/>
      </w:rPr>
    </w:lvl>
    <w:lvl w:ilvl="7" w:tplc="2F3C839C">
      <w:start w:val="1"/>
      <w:numFmt w:val="bullet"/>
      <w:lvlText w:val="o"/>
      <w:lvlJc w:val="left"/>
      <w:pPr>
        <w:ind w:left="5400" w:hanging="360"/>
      </w:pPr>
      <w:rPr>
        <w:rFonts w:ascii="Courier New" w:hAnsi="Courier New" w:eastAsia="Courier New" w:cs="Courier New"/>
      </w:rPr>
    </w:lvl>
    <w:lvl w:ilvl="8" w:tplc="96C229A8">
      <w:start w:val="1"/>
      <w:numFmt w:val="bullet"/>
      <w:lvlText w:val="▪"/>
      <w:lvlJc w:val="left"/>
      <w:pPr>
        <w:ind w:left="6120" w:hanging="360"/>
      </w:pPr>
      <w:rPr>
        <w:rFonts w:ascii="Noto Sans Symbols" w:hAnsi="Noto Sans Symbols" w:eastAsia="Noto Sans Symbols" w:cs="Noto Sans Symbols"/>
      </w:rPr>
    </w:lvl>
  </w:abstractNum>
  <w:abstractNum w:abstractNumId="3" w15:restartNumberingAfterBreak="0">
    <w:nsid w:val="2F033E36"/>
    <w:multiLevelType w:val="hybridMultilevel"/>
    <w:tmpl w:val="FFFFFFFF"/>
    <w:lvl w:ilvl="0" w:tplc="9DDC70E0">
      <w:start w:val="1"/>
      <w:numFmt w:val="decimal"/>
      <w:lvlText w:val="%1."/>
      <w:lvlJc w:val="left"/>
      <w:pPr>
        <w:ind w:left="720" w:hanging="360"/>
      </w:pPr>
    </w:lvl>
    <w:lvl w:ilvl="1" w:tplc="9CFE6740">
      <w:start w:val="1"/>
      <w:numFmt w:val="decimal"/>
      <w:lvlText w:val="%2."/>
      <w:lvlJc w:val="left"/>
      <w:pPr>
        <w:ind w:left="1440" w:hanging="1080"/>
      </w:pPr>
    </w:lvl>
    <w:lvl w:ilvl="2" w:tplc="8EF857F6">
      <w:start w:val="1"/>
      <w:numFmt w:val="decimal"/>
      <w:lvlText w:val="%3."/>
      <w:lvlJc w:val="left"/>
      <w:pPr>
        <w:ind w:left="2160" w:hanging="1980"/>
      </w:pPr>
    </w:lvl>
    <w:lvl w:ilvl="3" w:tplc="CF569A70">
      <w:start w:val="1"/>
      <w:numFmt w:val="decimal"/>
      <w:lvlText w:val="%4."/>
      <w:lvlJc w:val="left"/>
      <w:pPr>
        <w:ind w:left="2880" w:hanging="2520"/>
      </w:pPr>
    </w:lvl>
    <w:lvl w:ilvl="4" w:tplc="617670E8">
      <w:start w:val="1"/>
      <w:numFmt w:val="decimal"/>
      <w:lvlText w:val="%5."/>
      <w:lvlJc w:val="left"/>
      <w:pPr>
        <w:ind w:left="3600" w:hanging="3240"/>
      </w:pPr>
    </w:lvl>
    <w:lvl w:ilvl="5" w:tplc="0330C43A">
      <w:start w:val="1"/>
      <w:numFmt w:val="decimal"/>
      <w:lvlText w:val="%6."/>
      <w:lvlJc w:val="left"/>
      <w:pPr>
        <w:ind w:left="4320" w:hanging="4140"/>
      </w:pPr>
    </w:lvl>
    <w:lvl w:ilvl="6" w:tplc="6A4C3E96">
      <w:start w:val="1"/>
      <w:numFmt w:val="decimal"/>
      <w:lvlText w:val="%7."/>
      <w:lvlJc w:val="left"/>
      <w:pPr>
        <w:ind w:left="5040" w:hanging="4680"/>
      </w:pPr>
    </w:lvl>
    <w:lvl w:ilvl="7" w:tplc="8C52A604">
      <w:start w:val="1"/>
      <w:numFmt w:val="decimal"/>
      <w:lvlText w:val="%8."/>
      <w:lvlJc w:val="left"/>
      <w:pPr>
        <w:ind w:left="5760" w:hanging="5400"/>
      </w:pPr>
    </w:lvl>
    <w:lvl w:ilvl="8" w:tplc="5EAA11AA">
      <w:start w:val="1"/>
      <w:numFmt w:val="decimal"/>
      <w:lvlText w:val="%9."/>
      <w:lvlJc w:val="left"/>
      <w:pPr>
        <w:ind w:left="6480" w:hanging="6300"/>
      </w:pPr>
    </w:lvl>
  </w:abstractNum>
  <w:abstractNum w:abstractNumId="4" w15:restartNumberingAfterBreak="0">
    <w:nsid w:val="7C010DF8"/>
    <w:multiLevelType w:val="hybridMultilevel"/>
    <w:tmpl w:val="FFFFFFFF"/>
    <w:lvl w:ilvl="0" w:tplc="3ABE06E8">
      <w:start w:val="1"/>
      <w:numFmt w:val="bullet"/>
      <w:lvlText w:val="●"/>
      <w:lvlJc w:val="left"/>
      <w:pPr>
        <w:ind w:left="360" w:hanging="360"/>
      </w:pPr>
      <w:rPr>
        <w:rFonts w:ascii="Noto Sans Symbols" w:hAnsi="Noto Sans Symbols" w:eastAsia="Noto Sans Symbols" w:cs="Noto Sans Symbols"/>
      </w:rPr>
    </w:lvl>
    <w:lvl w:ilvl="1" w:tplc="49DE445C">
      <w:start w:val="1"/>
      <w:numFmt w:val="bullet"/>
      <w:lvlText w:val="o"/>
      <w:lvlJc w:val="left"/>
      <w:pPr>
        <w:ind w:left="1080" w:hanging="360"/>
      </w:pPr>
      <w:rPr>
        <w:rFonts w:ascii="Courier New" w:hAnsi="Courier New" w:eastAsia="Courier New" w:cs="Courier New"/>
      </w:rPr>
    </w:lvl>
    <w:lvl w:ilvl="2" w:tplc="0FDA652C">
      <w:start w:val="1"/>
      <w:numFmt w:val="bullet"/>
      <w:lvlText w:val="▪"/>
      <w:lvlJc w:val="left"/>
      <w:pPr>
        <w:ind w:left="1800" w:hanging="360"/>
      </w:pPr>
      <w:rPr>
        <w:rFonts w:ascii="Noto Sans Symbols" w:hAnsi="Noto Sans Symbols" w:eastAsia="Noto Sans Symbols" w:cs="Noto Sans Symbols"/>
      </w:rPr>
    </w:lvl>
    <w:lvl w:ilvl="3" w:tplc="C5B40D28">
      <w:start w:val="1"/>
      <w:numFmt w:val="bullet"/>
      <w:lvlText w:val="●"/>
      <w:lvlJc w:val="left"/>
      <w:pPr>
        <w:ind w:left="2520" w:hanging="360"/>
      </w:pPr>
      <w:rPr>
        <w:rFonts w:ascii="Noto Sans Symbols" w:hAnsi="Noto Sans Symbols" w:eastAsia="Noto Sans Symbols" w:cs="Noto Sans Symbols"/>
      </w:rPr>
    </w:lvl>
    <w:lvl w:ilvl="4" w:tplc="301C15AC">
      <w:start w:val="1"/>
      <w:numFmt w:val="bullet"/>
      <w:lvlText w:val="o"/>
      <w:lvlJc w:val="left"/>
      <w:pPr>
        <w:ind w:left="3240" w:hanging="360"/>
      </w:pPr>
      <w:rPr>
        <w:rFonts w:ascii="Courier New" w:hAnsi="Courier New" w:eastAsia="Courier New" w:cs="Courier New"/>
      </w:rPr>
    </w:lvl>
    <w:lvl w:ilvl="5" w:tplc="D6285B94">
      <w:start w:val="1"/>
      <w:numFmt w:val="bullet"/>
      <w:lvlText w:val="▪"/>
      <w:lvlJc w:val="left"/>
      <w:pPr>
        <w:ind w:left="3960" w:hanging="360"/>
      </w:pPr>
      <w:rPr>
        <w:rFonts w:ascii="Noto Sans Symbols" w:hAnsi="Noto Sans Symbols" w:eastAsia="Noto Sans Symbols" w:cs="Noto Sans Symbols"/>
      </w:rPr>
    </w:lvl>
    <w:lvl w:ilvl="6" w:tplc="C4F2EEF0">
      <w:start w:val="1"/>
      <w:numFmt w:val="bullet"/>
      <w:lvlText w:val="●"/>
      <w:lvlJc w:val="left"/>
      <w:pPr>
        <w:ind w:left="4680" w:hanging="360"/>
      </w:pPr>
      <w:rPr>
        <w:rFonts w:ascii="Noto Sans Symbols" w:hAnsi="Noto Sans Symbols" w:eastAsia="Noto Sans Symbols" w:cs="Noto Sans Symbols"/>
      </w:rPr>
    </w:lvl>
    <w:lvl w:ilvl="7" w:tplc="0A84BE52">
      <w:start w:val="1"/>
      <w:numFmt w:val="bullet"/>
      <w:lvlText w:val="o"/>
      <w:lvlJc w:val="left"/>
      <w:pPr>
        <w:ind w:left="5400" w:hanging="360"/>
      </w:pPr>
      <w:rPr>
        <w:rFonts w:ascii="Courier New" w:hAnsi="Courier New" w:eastAsia="Courier New" w:cs="Courier New"/>
      </w:rPr>
    </w:lvl>
    <w:lvl w:ilvl="8" w:tplc="011CCBCC">
      <w:start w:val="1"/>
      <w:numFmt w:val="bullet"/>
      <w:lvlText w:val="▪"/>
      <w:lvlJc w:val="left"/>
      <w:pPr>
        <w:ind w:left="6120" w:hanging="360"/>
      </w:pPr>
      <w:rPr>
        <w:rFonts w:ascii="Noto Sans Symbols" w:hAnsi="Noto Sans Symbols" w:eastAsia="Noto Sans Symbols" w:cs="Noto Sans Symbols"/>
      </w:rPr>
    </w:lvl>
  </w:abstractNum>
  <w:num w:numId="11">
    <w:abstractNumId w:val="10"/>
  </w:num>
  <w:num w:numId="10">
    <w:abstractNumId w:val="9"/>
  </w:num>
  <w:num w:numId="9">
    <w:abstractNumId w:val="8"/>
  </w:num>
  <w:num w:numId="8">
    <w:abstractNumId w:val="7"/>
  </w:num>
  <w:num w:numId="7">
    <w:abstractNumId w:val="6"/>
  </w:num>
  <w:num w:numId="6">
    <w:abstractNumId w:val="5"/>
  </w:num>
  <w:num w:numId="1" w16cid:durableId="1211268011">
    <w:abstractNumId w:val="0"/>
  </w:num>
  <w:num w:numId="2" w16cid:durableId="1127091821">
    <w:abstractNumId w:val="4"/>
  </w:num>
  <w:num w:numId="3" w16cid:durableId="1676305212">
    <w:abstractNumId w:val="2"/>
  </w:num>
  <w:num w:numId="4" w16cid:durableId="1216507917">
    <w:abstractNumId w:val="1"/>
  </w:num>
  <w:num w:numId="5" w16cid:durableId="672686607">
    <w:abstractNumId w:val="3"/>
  </w:num>
</w:numbering>
</file>

<file path=word/people.xml><?xml version="1.0" encoding="utf-8"?>
<w15:people xmlns:mc="http://schemas.openxmlformats.org/markup-compatibility/2006" xmlns:w15="http://schemas.microsoft.com/office/word/2012/wordml" mc:Ignorable="w15">
  <w15:person w15:author="Nguyen, Kyle">
    <w15:presenceInfo w15:providerId="AD" w15:userId="S::nguye885@msu.edu::74914709-9c69-482b-9aec-5e7034d2d3f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0A9"/>
    <w:rsid w:val="005CC051"/>
    <w:rsid w:val="00721EFF"/>
    <w:rsid w:val="00784612"/>
    <w:rsid w:val="00A130A9"/>
    <w:rsid w:val="013E39D3"/>
    <w:rsid w:val="0147A4AC"/>
    <w:rsid w:val="0177FB27"/>
    <w:rsid w:val="017F4543"/>
    <w:rsid w:val="01D82632"/>
    <w:rsid w:val="020778A3"/>
    <w:rsid w:val="02158EEA"/>
    <w:rsid w:val="0236BEFC"/>
    <w:rsid w:val="0255810E"/>
    <w:rsid w:val="027D21BB"/>
    <w:rsid w:val="02874784"/>
    <w:rsid w:val="028B72B7"/>
    <w:rsid w:val="02B6A3DC"/>
    <w:rsid w:val="031A1FFD"/>
    <w:rsid w:val="033BD39C"/>
    <w:rsid w:val="041674D1"/>
    <w:rsid w:val="04B262E6"/>
    <w:rsid w:val="0629A960"/>
    <w:rsid w:val="077DDE5C"/>
    <w:rsid w:val="07A88C40"/>
    <w:rsid w:val="07CEDB32"/>
    <w:rsid w:val="08201D18"/>
    <w:rsid w:val="08409BB8"/>
    <w:rsid w:val="0876E690"/>
    <w:rsid w:val="08C0B52A"/>
    <w:rsid w:val="08DF36CB"/>
    <w:rsid w:val="090D6365"/>
    <w:rsid w:val="09276540"/>
    <w:rsid w:val="09400BB1"/>
    <w:rsid w:val="09865D04"/>
    <w:rsid w:val="098824A0"/>
    <w:rsid w:val="09BEA650"/>
    <w:rsid w:val="0A22599F"/>
    <w:rsid w:val="0A45A65D"/>
    <w:rsid w:val="0A67DF9D"/>
    <w:rsid w:val="0AE51C19"/>
    <w:rsid w:val="0B79BC98"/>
    <w:rsid w:val="0B982272"/>
    <w:rsid w:val="0BD926F4"/>
    <w:rsid w:val="0BE6C755"/>
    <w:rsid w:val="0BE733DF"/>
    <w:rsid w:val="0BFC3DBD"/>
    <w:rsid w:val="0C217BE6"/>
    <w:rsid w:val="0CBDFDC6"/>
    <w:rsid w:val="0CD903E9"/>
    <w:rsid w:val="0D54C7CB"/>
    <w:rsid w:val="0D70FD37"/>
    <w:rsid w:val="0D71F82B"/>
    <w:rsid w:val="0D74F755"/>
    <w:rsid w:val="0D95EE1E"/>
    <w:rsid w:val="0D9B3F9E"/>
    <w:rsid w:val="0DCC65B7"/>
    <w:rsid w:val="0E0CFF57"/>
    <w:rsid w:val="0E1F32E2"/>
    <w:rsid w:val="0E54B51D"/>
    <w:rsid w:val="0E7C60AB"/>
    <w:rsid w:val="0EAB9551"/>
    <w:rsid w:val="0EBFC403"/>
    <w:rsid w:val="0EE95CA5"/>
    <w:rsid w:val="0FBEEE13"/>
    <w:rsid w:val="0FD91D27"/>
    <w:rsid w:val="0FE0704F"/>
    <w:rsid w:val="0FED29AA"/>
    <w:rsid w:val="0FFD1557"/>
    <w:rsid w:val="101E6FA8"/>
    <w:rsid w:val="105C3807"/>
    <w:rsid w:val="106F9D6B"/>
    <w:rsid w:val="10758AFA"/>
    <w:rsid w:val="10DC56B8"/>
    <w:rsid w:val="10DC5AEB"/>
    <w:rsid w:val="11155816"/>
    <w:rsid w:val="1154ACFB"/>
    <w:rsid w:val="11594F09"/>
    <w:rsid w:val="125A6A01"/>
    <w:rsid w:val="12782B4C"/>
    <w:rsid w:val="1282279A"/>
    <w:rsid w:val="12FD2F44"/>
    <w:rsid w:val="13601C19"/>
    <w:rsid w:val="136AFA0E"/>
    <w:rsid w:val="140220A2"/>
    <w:rsid w:val="1424FC61"/>
    <w:rsid w:val="1484F134"/>
    <w:rsid w:val="148CAE0C"/>
    <w:rsid w:val="1495EB94"/>
    <w:rsid w:val="14C2EF38"/>
    <w:rsid w:val="1518DEE3"/>
    <w:rsid w:val="155EBC72"/>
    <w:rsid w:val="15C4254F"/>
    <w:rsid w:val="15CC400C"/>
    <w:rsid w:val="15E0B2BA"/>
    <w:rsid w:val="16470B44"/>
    <w:rsid w:val="16768BBE"/>
    <w:rsid w:val="16B1AD8B"/>
    <w:rsid w:val="16CE387E"/>
    <w:rsid w:val="174BB2F9"/>
    <w:rsid w:val="1753E73F"/>
    <w:rsid w:val="17618D05"/>
    <w:rsid w:val="176B7818"/>
    <w:rsid w:val="179153DD"/>
    <w:rsid w:val="179B342B"/>
    <w:rsid w:val="17F08482"/>
    <w:rsid w:val="1867B4D3"/>
    <w:rsid w:val="187BC0E2"/>
    <w:rsid w:val="1897ADD9"/>
    <w:rsid w:val="18DF4527"/>
    <w:rsid w:val="18EFB7A0"/>
    <w:rsid w:val="199BCB39"/>
    <w:rsid w:val="19D059EB"/>
    <w:rsid w:val="19F187DA"/>
    <w:rsid w:val="1A0F2BA9"/>
    <w:rsid w:val="1A2AC12F"/>
    <w:rsid w:val="1A7A1FE1"/>
    <w:rsid w:val="1AD97C6B"/>
    <w:rsid w:val="1B268542"/>
    <w:rsid w:val="1B885185"/>
    <w:rsid w:val="1B993BFB"/>
    <w:rsid w:val="1C5259B9"/>
    <w:rsid w:val="1C949253"/>
    <w:rsid w:val="1CAF4EE3"/>
    <w:rsid w:val="1CC6E0DD"/>
    <w:rsid w:val="1D0A1D8A"/>
    <w:rsid w:val="1D5FA5BA"/>
    <w:rsid w:val="1D657F05"/>
    <w:rsid w:val="1D7A6372"/>
    <w:rsid w:val="1DBA3C2C"/>
    <w:rsid w:val="1DE06A10"/>
    <w:rsid w:val="1DE47105"/>
    <w:rsid w:val="1DE699A0"/>
    <w:rsid w:val="1E1A646A"/>
    <w:rsid w:val="1E5F14C0"/>
    <w:rsid w:val="1E61BB97"/>
    <w:rsid w:val="1E7CA743"/>
    <w:rsid w:val="1E9B9BCD"/>
    <w:rsid w:val="1EDC3EF2"/>
    <w:rsid w:val="1F26EB80"/>
    <w:rsid w:val="1F6A3DF6"/>
    <w:rsid w:val="1FDC9E5C"/>
    <w:rsid w:val="1FEF1BB8"/>
    <w:rsid w:val="2002619D"/>
    <w:rsid w:val="2008F061"/>
    <w:rsid w:val="209FE6C4"/>
    <w:rsid w:val="20F2953F"/>
    <w:rsid w:val="215033C1"/>
    <w:rsid w:val="2239A1D0"/>
    <w:rsid w:val="22AA22AD"/>
    <w:rsid w:val="22D70765"/>
    <w:rsid w:val="22D8B92F"/>
    <w:rsid w:val="22F82256"/>
    <w:rsid w:val="236A05B7"/>
    <w:rsid w:val="2373435A"/>
    <w:rsid w:val="23FFCDC4"/>
    <w:rsid w:val="2409D60C"/>
    <w:rsid w:val="240C5E2C"/>
    <w:rsid w:val="24274C7F"/>
    <w:rsid w:val="244FCAA8"/>
    <w:rsid w:val="245B5452"/>
    <w:rsid w:val="24636B5D"/>
    <w:rsid w:val="24884082"/>
    <w:rsid w:val="24B5E205"/>
    <w:rsid w:val="2523B329"/>
    <w:rsid w:val="259E7CDD"/>
    <w:rsid w:val="264293C3"/>
    <w:rsid w:val="266910F4"/>
    <w:rsid w:val="26DBFD06"/>
    <w:rsid w:val="279F1E95"/>
    <w:rsid w:val="28573B4F"/>
    <w:rsid w:val="28BB1D71"/>
    <w:rsid w:val="28C5B4F7"/>
    <w:rsid w:val="28D31EEE"/>
    <w:rsid w:val="28E44D21"/>
    <w:rsid w:val="28E71BF9"/>
    <w:rsid w:val="297F9777"/>
    <w:rsid w:val="2A0A9274"/>
    <w:rsid w:val="2A5F2861"/>
    <w:rsid w:val="2A786A6A"/>
    <w:rsid w:val="2A882624"/>
    <w:rsid w:val="2AAC876B"/>
    <w:rsid w:val="2ABFBAD8"/>
    <w:rsid w:val="2AF0C816"/>
    <w:rsid w:val="2B09F48E"/>
    <w:rsid w:val="2B1E945D"/>
    <w:rsid w:val="2B29EBF6"/>
    <w:rsid w:val="2B511787"/>
    <w:rsid w:val="2BA4E23D"/>
    <w:rsid w:val="2BDB20DA"/>
    <w:rsid w:val="2C3547E6"/>
    <w:rsid w:val="2C762663"/>
    <w:rsid w:val="2D3C6516"/>
    <w:rsid w:val="2DD9C57D"/>
    <w:rsid w:val="2DFF88D1"/>
    <w:rsid w:val="2E7BD97F"/>
    <w:rsid w:val="2E7CE5C6"/>
    <w:rsid w:val="2F4E5431"/>
    <w:rsid w:val="2F77EC3C"/>
    <w:rsid w:val="2FB084CA"/>
    <w:rsid w:val="2FBBC7B1"/>
    <w:rsid w:val="2FF0CADC"/>
    <w:rsid w:val="300B923B"/>
    <w:rsid w:val="3021B57A"/>
    <w:rsid w:val="303F450B"/>
    <w:rsid w:val="3046F5C4"/>
    <w:rsid w:val="308200DE"/>
    <w:rsid w:val="30C1F71D"/>
    <w:rsid w:val="311BA678"/>
    <w:rsid w:val="312C639C"/>
    <w:rsid w:val="315152E6"/>
    <w:rsid w:val="31A8B93A"/>
    <w:rsid w:val="31D9C517"/>
    <w:rsid w:val="32487841"/>
    <w:rsid w:val="32528945"/>
    <w:rsid w:val="32575D90"/>
    <w:rsid w:val="32737998"/>
    <w:rsid w:val="32CB45AC"/>
    <w:rsid w:val="33200DCA"/>
    <w:rsid w:val="33B7101A"/>
    <w:rsid w:val="33B8BE88"/>
    <w:rsid w:val="342FD2FC"/>
    <w:rsid w:val="343AD827"/>
    <w:rsid w:val="344B7C68"/>
    <w:rsid w:val="34AF248B"/>
    <w:rsid w:val="34E9FD94"/>
    <w:rsid w:val="351572BD"/>
    <w:rsid w:val="354D451B"/>
    <w:rsid w:val="355C9AB7"/>
    <w:rsid w:val="37019127"/>
    <w:rsid w:val="373EB4C4"/>
    <w:rsid w:val="377AAE57"/>
    <w:rsid w:val="37B8E0DE"/>
    <w:rsid w:val="380D3246"/>
    <w:rsid w:val="3873AB06"/>
    <w:rsid w:val="38DAA753"/>
    <w:rsid w:val="38FBC6D3"/>
    <w:rsid w:val="39255D89"/>
    <w:rsid w:val="39565DD4"/>
    <w:rsid w:val="398CC5B0"/>
    <w:rsid w:val="39E22D2D"/>
    <w:rsid w:val="3A021C15"/>
    <w:rsid w:val="3A2BB9D2"/>
    <w:rsid w:val="3A6A292F"/>
    <w:rsid w:val="3A90F14E"/>
    <w:rsid w:val="3AA96061"/>
    <w:rsid w:val="3AF0ABA2"/>
    <w:rsid w:val="3BB3B26D"/>
    <w:rsid w:val="3BFD96F2"/>
    <w:rsid w:val="3C8A49A3"/>
    <w:rsid w:val="3C8CB07A"/>
    <w:rsid w:val="3CCF9F38"/>
    <w:rsid w:val="3CFD4C8E"/>
    <w:rsid w:val="3D3F2EA3"/>
    <w:rsid w:val="3DBD8CE5"/>
    <w:rsid w:val="3DC89210"/>
    <w:rsid w:val="3DCC48A9"/>
    <w:rsid w:val="3E0583C4"/>
    <w:rsid w:val="3E8E62D3"/>
    <w:rsid w:val="3ED0E896"/>
    <w:rsid w:val="3EE2EC8A"/>
    <w:rsid w:val="3F6C4FF7"/>
    <w:rsid w:val="3FBC2D29"/>
    <w:rsid w:val="402501A6"/>
    <w:rsid w:val="4040CE67"/>
    <w:rsid w:val="40471BDD"/>
    <w:rsid w:val="40839732"/>
    <w:rsid w:val="40B21A33"/>
    <w:rsid w:val="4115A8F9"/>
    <w:rsid w:val="415169FB"/>
    <w:rsid w:val="41F7DC8B"/>
    <w:rsid w:val="421A1F68"/>
    <w:rsid w:val="428980BC"/>
    <w:rsid w:val="42A3F0B9"/>
    <w:rsid w:val="42AE0046"/>
    <w:rsid w:val="42B14959"/>
    <w:rsid w:val="431DAC4F"/>
    <w:rsid w:val="435E4798"/>
    <w:rsid w:val="4364DBF3"/>
    <w:rsid w:val="437A7D53"/>
    <w:rsid w:val="44340E3E"/>
    <w:rsid w:val="44360025"/>
    <w:rsid w:val="4449D0A7"/>
    <w:rsid w:val="444D19BA"/>
    <w:rsid w:val="44EC09D8"/>
    <w:rsid w:val="44FD580F"/>
    <w:rsid w:val="450B089F"/>
    <w:rsid w:val="45BCCCF3"/>
    <w:rsid w:val="46238A9C"/>
    <w:rsid w:val="46CDB465"/>
    <w:rsid w:val="471A4390"/>
    <w:rsid w:val="47830288"/>
    <w:rsid w:val="47B814C7"/>
    <w:rsid w:val="48AF8B2E"/>
    <w:rsid w:val="48FA09E0"/>
    <w:rsid w:val="4903EFA4"/>
    <w:rsid w:val="49208ADD"/>
    <w:rsid w:val="49746C28"/>
    <w:rsid w:val="49CBE3EC"/>
    <w:rsid w:val="4A2EDA2E"/>
    <w:rsid w:val="4A46B66F"/>
    <w:rsid w:val="4A72A22D"/>
    <w:rsid w:val="4AC57370"/>
    <w:rsid w:val="4AC8F7E1"/>
    <w:rsid w:val="4B2707E9"/>
    <w:rsid w:val="4B3F7C28"/>
    <w:rsid w:val="4B45D535"/>
    <w:rsid w:val="4B473279"/>
    <w:rsid w:val="4B9D6C24"/>
    <w:rsid w:val="4B9F2BCF"/>
    <w:rsid w:val="4BBC35D6"/>
    <w:rsid w:val="4BCD9683"/>
    <w:rsid w:val="4BF2D8E0"/>
    <w:rsid w:val="4BF9ACFC"/>
    <w:rsid w:val="4C0E728E"/>
    <w:rsid w:val="4C2C2987"/>
    <w:rsid w:val="4CAD44FF"/>
    <w:rsid w:val="4CC41813"/>
    <w:rsid w:val="4CC69E4C"/>
    <w:rsid w:val="4CD25B41"/>
    <w:rsid w:val="4CD78F59"/>
    <w:rsid w:val="4CFDD958"/>
    <w:rsid w:val="4D18C812"/>
    <w:rsid w:val="4DB4F693"/>
    <w:rsid w:val="4DBAAF61"/>
    <w:rsid w:val="4E0DABB7"/>
    <w:rsid w:val="4E10248B"/>
    <w:rsid w:val="4E10AD36"/>
    <w:rsid w:val="4E1F938E"/>
    <w:rsid w:val="4EE88570"/>
    <w:rsid w:val="4F26E50D"/>
    <w:rsid w:val="4F379E97"/>
    <w:rsid w:val="4F984990"/>
    <w:rsid w:val="5080929F"/>
    <w:rsid w:val="50838730"/>
    <w:rsid w:val="51051BC5"/>
    <w:rsid w:val="510F2B52"/>
    <w:rsid w:val="512BE430"/>
    <w:rsid w:val="51741FC9"/>
    <w:rsid w:val="518514C7"/>
    <w:rsid w:val="51872489"/>
    <w:rsid w:val="51A87B64"/>
    <w:rsid w:val="51C29F5A"/>
    <w:rsid w:val="51EF8569"/>
    <w:rsid w:val="521E257B"/>
    <w:rsid w:val="5277F942"/>
    <w:rsid w:val="528873D2"/>
    <w:rsid w:val="52A0EC26"/>
    <w:rsid w:val="540D169F"/>
    <w:rsid w:val="5441ED7E"/>
    <w:rsid w:val="545D4C72"/>
    <w:rsid w:val="54DAB25B"/>
    <w:rsid w:val="551C1ADC"/>
    <w:rsid w:val="5570E3C4"/>
    <w:rsid w:val="55B82999"/>
    <w:rsid w:val="55E53CA4"/>
    <w:rsid w:val="56281923"/>
    <w:rsid w:val="568D20A9"/>
    <w:rsid w:val="5751AC34"/>
    <w:rsid w:val="57E1F1E6"/>
    <w:rsid w:val="57F2D9AF"/>
    <w:rsid w:val="58589589"/>
    <w:rsid w:val="589D246A"/>
    <w:rsid w:val="58AD2D8A"/>
    <w:rsid w:val="58B1C155"/>
    <w:rsid w:val="59D5FE6D"/>
    <w:rsid w:val="59FD6F4B"/>
    <w:rsid w:val="59FE204E"/>
    <w:rsid w:val="5A003E67"/>
    <w:rsid w:val="5A1050E5"/>
    <w:rsid w:val="5A11493D"/>
    <w:rsid w:val="5A252F4E"/>
    <w:rsid w:val="5A44EB0A"/>
    <w:rsid w:val="5A5D30E1"/>
    <w:rsid w:val="5B04A529"/>
    <w:rsid w:val="5B1707FC"/>
    <w:rsid w:val="5BCF514B"/>
    <w:rsid w:val="5BE38270"/>
    <w:rsid w:val="5BF0CFFD"/>
    <w:rsid w:val="5CA7BE70"/>
    <w:rsid w:val="5CD822A9"/>
    <w:rsid w:val="5CEFF5FB"/>
    <w:rsid w:val="5D4E51C5"/>
    <w:rsid w:val="5D5B8B9E"/>
    <w:rsid w:val="5DDD541E"/>
    <w:rsid w:val="5E3211DD"/>
    <w:rsid w:val="5E87C5D1"/>
    <w:rsid w:val="5EACA0B0"/>
    <w:rsid w:val="5F80A601"/>
    <w:rsid w:val="5F8CDE58"/>
    <w:rsid w:val="5F90C78D"/>
    <w:rsid w:val="5F948B66"/>
    <w:rsid w:val="5FDD5239"/>
    <w:rsid w:val="5FFAF1E6"/>
    <w:rsid w:val="602464F7"/>
    <w:rsid w:val="602E7FAA"/>
    <w:rsid w:val="60B2B1CC"/>
    <w:rsid w:val="61207086"/>
    <w:rsid w:val="6166F514"/>
    <w:rsid w:val="61926B6F"/>
    <w:rsid w:val="61A68D18"/>
    <w:rsid w:val="62467A78"/>
    <w:rsid w:val="624FC9B0"/>
    <w:rsid w:val="635A9243"/>
    <w:rsid w:val="63683AC3"/>
    <w:rsid w:val="637CE0B3"/>
    <w:rsid w:val="637F02EC"/>
    <w:rsid w:val="63D48078"/>
    <w:rsid w:val="64426E85"/>
    <w:rsid w:val="645CCD86"/>
    <w:rsid w:val="6464086A"/>
    <w:rsid w:val="64A3582A"/>
    <w:rsid w:val="64C67AD4"/>
    <w:rsid w:val="64E6F91D"/>
    <w:rsid w:val="64F662A4"/>
    <w:rsid w:val="650B0212"/>
    <w:rsid w:val="651B4A58"/>
    <w:rsid w:val="65474901"/>
    <w:rsid w:val="65B93710"/>
    <w:rsid w:val="6608E7A9"/>
    <w:rsid w:val="660BCA47"/>
    <w:rsid w:val="662D6C77"/>
    <w:rsid w:val="66362F4A"/>
    <w:rsid w:val="66459BF1"/>
    <w:rsid w:val="6649123F"/>
    <w:rsid w:val="66578FA0"/>
    <w:rsid w:val="668BC95A"/>
    <w:rsid w:val="66BCA0D1"/>
    <w:rsid w:val="66C0EB43"/>
    <w:rsid w:val="67290B16"/>
    <w:rsid w:val="67B52C2E"/>
    <w:rsid w:val="67BC1C2E"/>
    <w:rsid w:val="6842A2D4"/>
    <w:rsid w:val="685850DF"/>
    <w:rsid w:val="686C0BEA"/>
    <w:rsid w:val="687AC00E"/>
    <w:rsid w:val="68C6A369"/>
    <w:rsid w:val="690301EC"/>
    <w:rsid w:val="692A12A0"/>
    <w:rsid w:val="696E1086"/>
    <w:rsid w:val="69B4D8D1"/>
    <w:rsid w:val="69E0399D"/>
    <w:rsid w:val="69EBE8B6"/>
    <w:rsid w:val="69F27D54"/>
    <w:rsid w:val="6A373DBB"/>
    <w:rsid w:val="6A4563EA"/>
    <w:rsid w:val="6ADFE52A"/>
    <w:rsid w:val="6B42DB88"/>
    <w:rsid w:val="6B698168"/>
    <w:rsid w:val="6B924DB5"/>
    <w:rsid w:val="6BC353F2"/>
    <w:rsid w:val="6C51DF33"/>
    <w:rsid w:val="6C858F74"/>
    <w:rsid w:val="6CDE2D21"/>
    <w:rsid w:val="6CF8D6F2"/>
    <w:rsid w:val="6D01D211"/>
    <w:rsid w:val="6D1B0005"/>
    <w:rsid w:val="6D3FB968"/>
    <w:rsid w:val="6D45FBF6"/>
    <w:rsid w:val="6DF6D78B"/>
    <w:rsid w:val="6E2E92C0"/>
    <w:rsid w:val="6E9307B8"/>
    <w:rsid w:val="6EA27F80"/>
    <w:rsid w:val="6EE5E85D"/>
    <w:rsid w:val="6FE94F29"/>
    <w:rsid w:val="7041DBB6"/>
    <w:rsid w:val="711288C0"/>
    <w:rsid w:val="714148A9"/>
    <w:rsid w:val="71E00BCC"/>
    <w:rsid w:val="721F6D87"/>
    <w:rsid w:val="7286D244"/>
    <w:rsid w:val="7303D408"/>
    <w:rsid w:val="73126853"/>
    <w:rsid w:val="7334C510"/>
    <w:rsid w:val="737BDC2D"/>
    <w:rsid w:val="7395E6B8"/>
    <w:rsid w:val="739BFA60"/>
    <w:rsid w:val="73A9B8CB"/>
    <w:rsid w:val="73F48C49"/>
    <w:rsid w:val="745547B6"/>
    <w:rsid w:val="7457C944"/>
    <w:rsid w:val="74CC3699"/>
    <w:rsid w:val="75389986"/>
    <w:rsid w:val="7547554A"/>
    <w:rsid w:val="7548CFA8"/>
    <w:rsid w:val="75590421"/>
    <w:rsid w:val="75656929"/>
    <w:rsid w:val="7614F770"/>
    <w:rsid w:val="7616AF37"/>
    <w:rsid w:val="769CF3A2"/>
    <w:rsid w:val="769CF3A2"/>
    <w:rsid w:val="777D596C"/>
    <w:rsid w:val="77EF0123"/>
    <w:rsid w:val="78166A1C"/>
    <w:rsid w:val="78515B61"/>
    <w:rsid w:val="7870FAD9"/>
    <w:rsid w:val="788F8D41"/>
    <w:rsid w:val="789C9D3E"/>
    <w:rsid w:val="78BB60BB"/>
    <w:rsid w:val="78DDE408"/>
    <w:rsid w:val="79015C06"/>
    <w:rsid w:val="79161163"/>
    <w:rsid w:val="791F6677"/>
    <w:rsid w:val="7943FA72"/>
    <w:rsid w:val="7970A53D"/>
    <w:rsid w:val="7997E302"/>
    <w:rsid w:val="79CFB18D"/>
    <w:rsid w:val="79CFD988"/>
    <w:rsid w:val="79F9EC73"/>
    <w:rsid w:val="7A164395"/>
    <w:rsid w:val="7A2B4E91"/>
    <w:rsid w:val="7ABF9D30"/>
    <w:rsid w:val="7ADE5FB6"/>
    <w:rsid w:val="7AF27C96"/>
    <w:rsid w:val="7B1537E6"/>
    <w:rsid w:val="7B33B363"/>
    <w:rsid w:val="7B9854E6"/>
    <w:rsid w:val="7BE8D9D7"/>
    <w:rsid w:val="7C01C17B"/>
    <w:rsid w:val="7C5031AF"/>
    <w:rsid w:val="7C6D0747"/>
    <w:rsid w:val="7C92FB73"/>
    <w:rsid w:val="7CA748E5"/>
    <w:rsid w:val="7CA7973D"/>
    <w:rsid w:val="7CBD76AB"/>
    <w:rsid w:val="7CBDF816"/>
    <w:rsid w:val="7D1085A8"/>
    <w:rsid w:val="7D1541F9"/>
    <w:rsid w:val="7D1936F4"/>
    <w:rsid w:val="7D5C1FC0"/>
    <w:rsid w:val="7D63DA9D"/>
    <w:rsid w:val="7D6656C2"/>
    <w:rsid w:val="7DF99F83"/>
    <w:rsid w:val="7E0F07A6"/>
    <w:rsid w:val="7E427389"/>
    <w:rsid w:val="7E81A02D"/>
    <w:rsid w:val="7ECFF5A8"/>
    <w:rsid w:val="7FE27F3A"/>
    <w:rsid w:val="7FEBB3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088D1A"/>
  <w15:docId w15:val="{89295F05-0334-4E3C-99CA-87D89F189A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mbria" w:hAnsi="Cambria" w:eastAsia="Cambria" w:cs="Cambria"/>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rPr>
      <w:rFonts w:ascii="Times New Roman" w:hAnsi="Times New Roman" w:eastAsia="Times New Roman" w:cs="Times New Roman"/>
      <w:sz w:val="28"/>
      <w:szCs w:val="28"/>
    </w:rPr>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microsoft.com/office/2016/09/relationships/commentsIds" Target="commentsIds.xml" Id="rId7"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comments" Target="comments.xml" Id="rId5" /><Relationship Type="http://schemas.openxmlformats.org/officeDocument/2006/relationships/webSettings" Target="webSettings.xml" Id="rId4" /><Relationship Type="http://schemas.openxmlformats.org/officeDocument/2006/relationships/theme" Target="theme/theme1.xml" Id="rId9" /><Relationship Type="http://schemas.microsoft.com/office/2011/relationships/people" Target="people.xml" Id="Rbd654fc8766f49cc" /><Relationship Type="http://schemas.microsoft.com/office/2018/08/relationships/commentsExtensible" Target="commentsExtensible.xml" Id="R93370648cde04183" /><Relationship Type="http://schemas.openxmlformats.org/officeDocument/2006/relationships/hyperlink" Target="http://nguye885.msu.domains/wp-content/uploads/2024/04/Microteach-5.pdf" TargetMode="External" Id="Rbe1ca1c628f049ee" /><Relationship Type="http://schemas.openxmlformats.org/officeDocument/2006/relationships/hyperlink" Target="https://www.census.gov/library/stories/state-by-state/midwest-region.html" TargetMode="External" Id="R624573bdc038465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Nguyen, Kyle</lastModifiedBy>
  <revision>4</revision>
  <dcterms:created xsi:type="dcterms:W3CDTF">2024-02-29T17:53:00.0000000Z</dcterms:created>
  <dcterms:modified xsi:type="dcterms:W3CDTF">2024-04-08T00:14:42.3618350Z</dcterms:modified>
</coreProperties>
</file>